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13"/>
        <w:gridCol w:w="2512"/>
        <w:gridCol w:w="1099"/>
        <w:gridCol w:w="11775"/>
      </w:tblGrid>
      <w:tr w:rsidR="00F31C12">
        <w:trPr>
          <w:cantSplit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 w:rsidP="007E02A7">
            <w:pPr>
              <w:pStyle w:val="Bezmezer"/>
            </w:pPr>
            <w:bookmarkStart w:id="0" w:name="_GoBack"/>
            <w:bookmarkEnd w:id="0"/>
          </w:p>
        </w:tc>
        <w:tc>
          <w:tcPr>
            <w:tcW w:w="12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ROZVAHA</w:t>
            </w:r>
          </w:p>
        </w:tc>
      </w:tr>
      <w:tr w:rsidR="00F31C12">
        <w:trPr>
          <w:cantSplit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F31C12" w:rsidRDefault="00AA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25400</wp:posOffset>
                  </wp:positionV>
                  <wp:extent cx="899795" cy="899795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územní samosprávné celky, svazky obcí, regionální rady regionu soudržnosti</w:t>
            </w:r>
          </w:p>
        </w:tc>
      </w:tr>
      <w:tr w:rsidR="00F31C12">
        <w:trPr>
          <w:cantSplit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(v Kč, s přesností na dvě desetinná místa)</w:t>
            </w:r>
          </w:p>
        </w:tc>
      </w:tr>
      <w:tr w:rsidR="00F31C12">
        <w:trPr>
          <w:cantSplit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Období:</w:t>
            </w:r>
          </w:p>
        </w:tc>
        <w:tc>
          <w:tcPr>
            <w:tcW w:w="11775" w:type="dxa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12 / 2020</w:t>
            </w:r>
          </w:p>
        </w:tc>
      </w:tr>
      <w:tr w:rsidR="00F31C12">
        <w:trPr>
          <w:cantSplit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IČO:</w:t>
            </w:r>
          </w:p>
        </w:tc>
        <w:tc>
          <w:tcPr>
            <w:tcW w:w="11775" w:type="dxa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00261807</w:t>
            </w:r>
          </w:p>
        </w:tc>
      </w:tr>
      <w:tr w:rsidR="00F31C12">
        <w:trPr>
          <w:cantSplit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11775" w:type="dxa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Obec Blatno </w:t>
            </w:r>
          </w:p>
        </w:tc>
      </w:tr>
      <w:tr w:rsidR="00F31C12">
        <w:trPr>
          <w:cantSplit/>
        </w:trPr>
        <w:tc>
          <w:tcPr>
            <w:tcW w:w="15699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31C12" w:rsidRDefault="00F31C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F31C12">
          <w:headerReference w:type="default" r:id="rId8"/>
          <w:footerReference w:type="default" r:id="rId9"/>
          <w:pgSz w:w="16833" w:h="11903" w:orient="landscape"/>
          <w:pgMar w:top="566" w:right="566" w:bottom="850" w:left="566" w:header="566" w:footer="566" w:gutter="0"/>
          <w:cols w:space="708"/>
          <w:noEndnote/>
        </w:sectPr>
      </w:pP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6123"/>
        <w:gridCol w:w="785"/>
        <w:gridCol w:w="2041"/>
        <w:gridCol w:w="2041"/>
        <w:gridCol w:w="2041"/>
        <w:gridCol w:w="2041"/>
      </w:tblGrid>
      <w:tr w:rsidR="00F31C12">
        <w:trPr>
          <w:cantSplit/>
        </w:trPr>
        <w:tc>
          <w:tcPr>
            <w:tcW w:w="62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1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81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Období</w:t>
            </w:r>
          </w:p>
        </w:tc>
      </w:tr>
      <w:tr w:rsidR="00F31C12">
        <w:trPr>
          <w:cantSplit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Syntetický</w:t>
            </w:r>
          </w:p>
        </w:tc>
        <w:tc>
          <w:tcPr>
            <w:tcW w:w="2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Běžné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041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Minulé</w:t>
            </w:r>
          </w:p>
        </w:tc>
      </w:tr>
      <w:tr w:rsidR="00F31C12">
        <w:trPr>
          <w:cantSplit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položky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</w:t>
            </w:r>
          </w:p>
        </w:tc>
        <w:tc>
          <w:tcPr>
            <w:tcW w:w="2041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Brutto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Korekce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Netto</w:t>
            </w:r>
          </w:p>
        </w:tc>
        <w:tc>
          <w:tcPr>
            <w:tcW w:w="2041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F31C12" w:rsidRDefault="00F31C1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F31C12" w:rsidRDefault="00F31C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F31C12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6833" w:h="11903" w:orient="landscape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6437"/>
        <w:gridCol w:w="471"/>
        <w:gridCol w:w="2041"/>
        <w:gridCol w:w="2041"/>
        <w:gridCol w:w="2041"/>
        <w:gridCol w:w="2041"/>
      </w:tblGrid>
      <w:tr w:rsidR="00F31C12">
        <w:trPr>
          <w:cantSplit/>
        </w:trPr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AKTIVA CELKEM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331 936 008,72 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27 381 827,09 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304 554 181,63 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302 287 173,58 </w:t>
            </w:r>
          </w:p>
        </w:tc>
      </w:tr>
    </w:tbl>
    <w:p w:rsidR="00F31C12" w:rsidRDefault="00F31C1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"/>
        <w:gridCol w:w="157"/>
        <w:gridCol w:w="157"/>
        <w:gridCol w:w="157"/>
        <w:gridCol w:w="6437"/>
        <w:gridCol w:w="471"/>
        <w:gridCol w:w="2041"/>
        <w:gridCol w:w="2041"/>
        <w:gridCol w:w="2041"/>
        <w:gridCol w:w="2041"/>
      </w:tblGrid>
      <w:tr w:rsidR="00F31C12">
        <w:trPr>
          <w:cantSplit/>
        </w:trPr>
        <w:tc>
          <w:tcPr>
            <w:tcW w:w="3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</w:t>
            </w: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Stálá aktiva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325 887 076,67 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27 374 896,09 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298 512 180,58 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294 894 832,65 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Dlouhodobý nehmotný majetek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461 135,62 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350 792,62 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110 343,00 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181 411,00 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Nehmotné výsledky výzkumu a vývoje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Software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Ocenitelná práva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Povolenky na emise a preferenční limity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Drobný dlouhodobý nehmotný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185 135,62 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185 135,62 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dlouhodobý nehmotný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165 657,00 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110 343,00 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181 411,00 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Nedokončený dlouhodobý nehmotný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zálohy na dlouhodobý nehmotný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Dlouhodobý nehmotný majetek určení k prodeji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Dlouhodobý hmotný majetek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322 434 941,05 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27 024 103,47 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295 410 837,58 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293 188 421,65 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242 129 516,23 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242 129 516,23 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241 300 962,74 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Kulturní předměty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66 556 639,66 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20 857 366,03 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45 699 273,63 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46 838 090,03 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Samostatné hmotné movité věci a soubory hmotných movitých věcí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4 767 552,88 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2 820 875,87 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1 946 677,01 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2 939 244,88 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Pěstitelské celky trvalých porostů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Drobný dlouhodobý 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3 345 861,57 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3 345 861,57 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dlouhodobý 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Nedokončený dlouhodobý 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5 635 370,71 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5 635 370,71 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2 110 124,00 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zálohy na dlouhodobý 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Dlouhodobý hmotný majetek určený k prodeji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Dlouhodobý finanční majetek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2 991 000,00 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2 991 000,00 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1 525 000,00 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Majetkové účasti v osobách s rozhodujícím vlivem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Majetkové účasti v osobách s podstatným vlivem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Dluhové cenné papíry držené do splatnosti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Dlouhodobé půjčky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1 486 000,00 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1 486 000,00 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Termínované vklady dlouhodobé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dlouhodobý finanční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1 505 000,00 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1 505 000,00 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1 525 000,00 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Pořizovaný dlouhodobý finanční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zálohy na dlouhodobý finanční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IV.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Dlouhodobé pohledávky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návratné finanční výpomoci dlouhodobé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Dlouhodobé pohledávky z postoupených úvěrů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Dlouhodobé poskytnuté zálohy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Dlouhodobé pohledávky z ručení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dlouhodobé pohledávky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Dlouhodobé poskytnuté zálohy na transfery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31C12" w:rsidRDefault="00F31C1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"/>
        <w:gridCol w:w="157"/>
        <w:gridCol w:w="157"/>
        <w:gridCol w:w="157"/>
        <w:gridCol w:w="6437"/>
        <w:gridCol w:w="471"/>
        <w:gridCol w:w="2041"/>
        <w:gridCol w:w="2041"/>
        <w:gridCol w:w="2041"/>
        <w:gridCol w:w="2041"/>
      </w:tblGrid>
      <w:tr w:rsidR="00F31C12">
        <w:trPr>
          <w:cantSplit/>
        </w:trPr>
        <w:tc>
          <w:tcPr>
            <w:tcW w:w="3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</w:t>
            </w: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Oběžná aktiva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6 048 932,05 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6 931,00 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6 042 001,05 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7 392 340,93 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Pořízení materiálu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Materiál na skladě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Materiál na cestě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Nedokončená výroba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Polotovary vlastní výroby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Výrobky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Pořízení zboží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Zboží na skladě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Zboží na cestě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zásoby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pohledávky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352 974,50 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6 931,00 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346 043,50 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1 688 650,20 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Odběratelé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7 449,00 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7 449,00 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5 832,00 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Směnky k inkasu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Pohledávky za eskontované cenné papíry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poskytnuté zálohy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117 970,00 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117 970,00 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107 080,00 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Jiné pohledávky z hlavní činnosti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14 735,00 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6 931,00 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7 804,00 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3 873,20 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návratné finanční výpomoci krátkodobé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pohledávky z postoupených úvěrů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Pohledávky z přerozdělených daní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Pohledávky za zaměstnanci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Sociální zabezpečení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Zdravotní pojištění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Důchodové spoření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příjmů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daně, poplatky a jiná obdobná peněžitá plnění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přidané hodnoty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Pohledávky za osobami mimo vybrané vládní instituce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Pohledávky za vybranými ústředními vládními institucemi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44 516,00 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44 516,00 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Pohledávky za vybranými místními vládními institucemi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pohledávky z ručení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Pevné termínové operace a opce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Pohledávky z neukončených finančních operací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Pohledávky z finančního zajištění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Pohledávky z vydaných dluhopisů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poskytnuté zálohy na transfery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zprostředkování transferů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příštích období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příštích období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Dohadné účty aktivní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168 304,50 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168 304,50 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1 571 865,00 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krátkodobé pohledávky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Krátkodobý finanční majetek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5 695 957,55 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5 695 957,55 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5 703 690,73 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Majetkové cenné papíry k obchodování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Dluhové cenné papíry k obchodování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Jiné cenné papíry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Termínované vklady krátkodobé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Jiné běžné účty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Běžný účet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Základní běžný účet územních samosprávných celků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5 685 951,55 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5 685 951,55 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5 657 683,73 </w:t>
            </w: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Běžné účty fondů územních samosprávných celků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Ceniny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Peníze na cestě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Pokladna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10 006,00 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10 006,00 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46 007,00 </w:t>
            </w:r>
          </w:p>
        </w:tc>
      </w:tr>
    </w:tbl>
    <w:p w:rsidR="00F31C12" w:rsidRDefault="00F31C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F31C12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6833" w:h="11903" w:orient="landscape"/>
          <w:pgMar w:top="566" w:right="566" w:bottom="850" w:left="566" w:header="708" w:footer="708" w:gutter="0"/>
          <w:cols w:space="708"/>
          <w:noEndnote/>
          <w:titlePg/>
        </w:sectPr>
      </w:pPr>
    </w:p>
    <w:p w:rsidR="00F31C12" w:rsidRDefault="00F31C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br w:type="page"/>
      </w: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6123"/>
        <w:gridCol w:w="785"/>
        <w:gridCol w:w="2041"/>
        <w:gridCol w:w="2041"/>
        <w:gridCol w:w="4082"/>
      </w:tblGrid>
      <w:tr w:rsidR="00F31C12">
        <w:trPr>
          <w:cantSplit/>
        </w:trPr>
        <w:tc>
          <w:tcPr>
            <w:tcW w:w="62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lastRenderedPageBreak/>
              <w:t>Číslo</w:t>
            </w:r>
          </w:p>
        </w:tc>
        <w:tc>
          <w:tcPr>
            <w:tcW w:w="61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Syntetický</w:t>
            </w:r>
          </w:p>
        </w:tc>
        <w:tc>
          <w:tcPr>
            <w:tcW w:w="4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Období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F31C12">
        <w:trPr>
          <w:cantSplit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položky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</w:t>
            </w:r>
          </w:p>
        </w:tc>
        <w:tc>
          <w:tcPr>
            <w:tcW w:w="2041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Běžné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Minulé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F31C12" w:rsidRDefault="00F31C1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F31C12" w:rsidRDefault="00F31C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F31C12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6833" w:h="11903" w:orient="landscape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6437"/>
        <w:gridCol w:w="471"/>
        <w:gridCol w:w="2041"/>
        <w:gridCol w:w="2041"/>
        <w:gridCol w:w="2041"/>
        <w:gridCol w:w="2041"/>
      </w:tblGrid>
      <w:tr w:rsidR="00F31C12">
        <w:trPr>
          <w:cantSplit/>
        </w:trPr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PASIVA CELKEM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304 554 181,63 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302 287 173,58 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F31C12" w:rsidRDefault="00F31C1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"/>
        <w:gridCol w:w="157"/>
        <w:gridCol w:w="157"/>
        <w:gridCol w:w="157"/>
        <w:gridCol w:w="6437"/>
        <w:gridCol w:w="471"/>
        <w:gridCol w:w="2041"/>
        <w:gridCol w:w="2041"/>
        <w:gridCol w:w="2041"/>
        <w:gridCol w:w="2041"/>
      </w:tblGrid>
      <w:tr w:rsidR="00F31C12">
        <w:trPr>
          <w:cantSplit/>
        </w:trPr>
        <w:tc>
          <w:tcPr>
            <w:tcW w:w="3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</w:t>
            </w: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Vlastní kapitál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301 900 463,50 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300 155 797,06 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Jmění účetní jednotky a upravující položky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284 387 908,00 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285 058 831,98 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Jmění účetní jednotky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274 865 637,73 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275 041 161,73 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Transfery na pořízení dlouhodobého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21 139 853,20 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21 635 253,18 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rozdíly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Oceňovací rozdíly při prvotním použití metody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11 617 582,93-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11 617 582,93-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Jiné oceňovací rozdíly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Opravy předcházejících účetních období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Fondy účetní jednotky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fondy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Výsledek hospodaření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17 512 555,50 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15 096 965,08 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Výsledek hospodaření běžného účetního období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2 415 590,42 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1 234 695,22-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Výsledek hospodaření ve schvalovacím řízení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Výsledek hospodaření předcházejících účetních období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15 096 965,08 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16 331 660,30 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31C12" w:rsidRDefault="00F31C1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"/>
        <w:gridCol w:w="157"/>
        <w:gridCol w:w="157"/>
        <w:gridCol w:w="157"/>
        <w:gridCol w:w="6437"/>
        <w:gridCol w:w="471"/>
        <w:gridCol w:w="2041"/>
        <w:gridCol w:w="2041"/>
        <w:gridCol w:w="2041"/>
        <w:gridCol w:w="2041"/>
      </w:tblGrid>
      <w:tr w:rsidR="00F31C12">
        <w:trPr>
          <w:cantSplit/>
        </w:trPr>
        <w:tc>
          <w:tcPr>
            <w:tcW w:w="3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D.</w:t>
            </w: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Cizí zdroje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2 653 718,13 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2 131 376,52 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Rezervy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Dlouhodobé závazky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1 680 000,00 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Dlouhodobé úvěry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Přijaté návratné finanční výpomoci dlouhodobé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Dlouhodobé závazky z vydaných dluhopisů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Dlouhodobé přijaté zálohy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Dlouhodobé závazky z ručení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Dlouhodobé směnky k úhradě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dlouhodobé závazky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Dlouhodobé přijaté zálohy na transfery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1 680 000,00 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závazky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973 718,13 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2 131 376,52 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úvěry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Eskontované krátkodobé dluhopisy (směnky)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závazky z vydaných dluhopisů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Jiné krátkodobé půjčky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Dodavatelé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253 327,51 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107 808,49 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Směnky k úhradě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přijaté zálohy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31 318,07 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34 044,81 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Závazky z dělené správy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Přijaté návratné finanční výpomoci krátkodobé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Zaměstnanci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168 201,00 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182 956,00 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Jiné závazky vůči zaměstnancům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Sociální zabezpečení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55 491,00 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63 955,00 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Zdravotní pojištění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28 950,00 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31 840,00 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Důchodové spoření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příjmů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daně, poplatky a jiná obdobná peněžitá plnění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25 756,00 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26 234,00 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přidané hodnoty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17 885,00 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20 513,00 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Závazky k osobám mimo vybrané vládní instituce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Závazky k vybraným ústředním vládním institucím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Závazky k vybraným místním vládním institucím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závazky z ručení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Pevné termínové operace a opce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Závazky z neukončených finančních operací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Závazky z finančního zajištění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Závazky z upsaných nesplacených cenných papírů a podílů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přijaté zálohy na transfery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58 214,08 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1 293 345,00 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zprostředkování transferů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Výdaje příštích období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121 189,47 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68 626,22 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příštích období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Dohadné účty pasivní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106 168,00 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96 372,00 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1C12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krátkodobé závazky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7 218,00 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5 682,00 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31C12" w:rsidRDefault="00F31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31C12" w:rsidRDefault="00F31C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F31C12">
          <w:headerReference w:type="default" r:id="rId22"/>
          <w:footerReference w:type="default" r:id="rId23"/>
          <w:headerReference w:type="first" r:id="rId24"/>
          <w:footerReference w:type="first" r:id="rId25"/>
          <w:type w:val="continuous"/>
          <w:pgSz w:w="16833" w:h="11903" w:orient="landscape"/>
          <w:pgMar w:top="566" w:right="566" w:bottom="850" w:left="566" w:header="708" w:footer="708" w:gutter="0"/>
          <w:cols w:space="708"/>
          <w:noEndnote/>
          <w:titlePg/>
        </w:sectPr>
      </w:pPr>
    </w:p>
    <w:p w:rsidR="00F31C12" w:rsidRDefault="00F31C1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lastRenderedPageBreak/>
        <w:t>* Konec sestavy *</w:t>
      </w:r>
    </w:p>
    <w:p w:rsidR="00F31C12" w:rsidRDefault="00F31C12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i/>
          <w:iCs/>
          <w:color w:val="000000"/>
          <w:sz w:val="2"/>
          <w:szCs w:val="2"/>
        </w:rPr>
        <w:t> </w:t>
      </w:r>
    </w:p>
    <w:sectPr w:rsidR="00F31C12">
      <w:headerReference w:type="default" r:id="rId26"/>
      <w:footerReference w:type="default" r:id="rId27"/>
      <w:headerReference w:type="first" r:id="rId28"/>
      <w:footerReference w:type="first" r:id="rId29"/>
      <w:type w:val="continuous"/>
      <w:pgSz w:w="16833" w:h="11903" w:orient="landscape"/>
      <w:pgMar w:top="566" w:right="566" w:bottom="850" w:left="56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4A3" w:rsidRDefault="002914A3">
      <w:pPr>
        <w:spacing w:after="0" w:line="240" w:lineRule="auto"/>
      </w:pPr>
      <w:r>
        <w:separator/>
      </w:r>
    </w:p>
  </w:endnote>
  <w:endnote w:type="continuationSeparator" w:id="0">
    <w:p w:rsidR="002914A3" w:rsidRDefault="0029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F31C12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13h56m 7s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91695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5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F31C12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13h56m 7s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F31C12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13h56m 7s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F31C12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13h56m 7s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F31C12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13h56m 7s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F31C12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13h56m 7s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91695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3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F31C12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13h56m 7s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F31C12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13h56m 7s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91695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4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F31C12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13h56m 7s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F31C12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13h56m 7s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91695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5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F31C12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13h56m 7s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4A3" w:rsidRDefault="002914A3">
      <w:pPr>
        <w:spacing w:after="0" w:line="240" w:lineRule="auto"/>
      </w:pPr>
      <w:r>
        <w:separator/>
      </w:r>
    </w:p>
  </w:footnote>
  <w:footnote w:type="continuationSeparator" w:id="0">
    <w:p w:rsidR="002914A3" w:rsidRDefault="00291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F31C12">
      <w:trPr>
        <w:cantSplit/>
      </w:trPr>
      <w:tc>
        <w:tcPr>
          <w:tcW w:w="2825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E02A7" w:rsidRPr="007E02A7" w:rsidRDefault="007E02A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808080" w:themeColor="background1" w:themeShade="80"/>
              <w:sz w:val="20"/>
              <w:szCs w:val="20"/>
            </w:rPr>
          </w:pPr>
          <w:r w:rsidRPr="007E02A7">
            <w:rPr>
              <w:rFonts w:ascii="Arial" w:hAnsi="Arial" w:cs="Arial"/>
              <w:i/>
              <w:iCs/>
              <w:color w:val="808080" w:themeColor="background1" w:themeShade="80"/>
              <w:sz w:val="20"/>
              <w:szCs w:val="20"/>
            </w:rPr>
            <w:t>Příloha č 3</w:t>
          </w:r>
        </w:p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1287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E02A7" w:rsidRDefault="007E02A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XCRGURXA / RXA  (02112020 / 01012020)</w:t>
          </w:r>
        </w:p>
      </w:tc>
    </w:tr>
    <w:tr w:rsidR="00F31C12">
      <w:trPr>
        <w:cantSplit/>
      </w:trPr>
      <w:tc>
        <w:tcPr>
          <w:tcW w:w="1569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F31C12">
      <w:trPr>
        <w:cantSplit/>
      </w:trPr>
      <w:tc>
        <w:tcPr>
          <w:tcW w:w="2825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1287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XCRGURXA / RXA  (02112020 / 01012020)</w:t>
          </w:r>
        </w:p>
      </w:tc>
    </w:tr>
    <w:tr w:rsidR="00F31C12">
      <w:trPr>
        <w:cantSplit/>
      </w:trPr>
      <w:tc>
        <w:tcPr>
          <w:tcW w:w="1569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C12" w:rsidRDefault="00F31C1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F31C12">
      <w:trPr>
        <w:cantSplit/>
      </w:trPr>
      <w:tc>
        <w:tcPr>
          <w:tcW w:w="2825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1287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XCRGURXA / RXA  (02112020 / 01012020)</w:t>
          </w:r>
        </w:p>
      </w:tc>
    </w:tr>
    <w:tr w:rsidR="00F31C12">
      <w:trPr>
        <w:cantSplit/>
      </w:trPr>
      <w:tc>
        <w:tcPr>
          <w:tcW w:w="1569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C12" w:rsidRDefault="00F31C1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2198"/>
      <w:gridCol w:w="3925"/>
      <w:gridCol w:w="785"/>
      <w:gridCol w:w="2041"/>
      <w:gridCol w:w="2041"/>
      <w:gridCol w:w="2041"/>
      <w:gridCol w:w="2041"/>
    </w:tblGrid>
    <w:tr w:rsidR="00F31C12">
      <w:trPr>
        <w:cantSplit/>
      </w:trPr>
      <w:tc>
        <w:tcPr>
          <w:tcW w:w="2825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12874" w:type="dxa"/>
          <w:gridSpan w:val="6"/>
          <w:tcBorders>
            <w:top w:val="nil"/>
            <w:left w:val="nil"/>
            <w:bottom w:val="single" w:sz="2" w:space="0" w:color="000000"/>
            <w:right w:val="nil"/>
          </w:tcBorders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XCRGURXA / RXA  (02112020 / 01012020)</w:t>
          </w:r>
        </w:p>
      </w:tc>
    </w:tr>
    <w:tr w:rsidR="00F31C12">
      <w:trPr>
        <w:cantSplit/>
      </w:trPr>
      <w:tc>
        <w:tcPr>
          <w:tcW w:w="15699" w:type="dxa"/>
          <w:gridSpan w:val="8"/>
          <w:tcBorders>
            <w:top w:val="nil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  <w:tr w:rsidR="00F31C12">
      <w:trPr>
        <w:cantSplit/>
      </w:trPr>
      <w:tc>
        <w:tcPr>
          <w:tcW w:w="62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123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78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8164" w:type="dxa"/>
          <w:gridSpan w:val="4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Období</w:t>
          </w:r>
        </w:p>
      </w:tc>
    </w:tr>
    <w:tr w:rsidR="00F31C12">
      <w:trPr>
        <w:cantSplit/>
      </w:trPr>
      <w:tc>
        <w:tcPr>
          <w:tcW w:w="627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6123" w:type="dxa"/>
          <w:gridSpan w:val="2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Syntetický</w:t>
          </w:r>
        </w:p>
      </w:tc>
      <w:tc>
        <w:tcPr>
          <w:tcW w:w="2041" w:type="dxa"/>
          <w:tcBorders>
            <w:top w:val="nil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2041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  <w:t>Běžné</w:t>
          </w:r>
        </w:p>
      </w:tc>
      <w:tc>
        <w:tcPr>
          <w:tcW w:w="2041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2041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  <w:t>Minulé</w:t>
          </w:r>
        </w:p>
      </w:tc>
    </w:tr>
    <w:tr w:rsidR="00F31C12">
      <w:trPr>
        <w:cantSplit/>
      </w:trPr>
      <w:tc>
        <w:tcPr>
          <w:tcW w:w="627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položky</w:t>
          </w:r>
        </w:p>
      </w:tc>
      <w:tc>
        <w:tcPr>
          <w:tcW w:w="6123" w:type="dxa"/>
          <w:gridSpan w:val="2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</w:t>
          </w:r>
        </w:p>
      </w:tc>
      <w:tc>
        <w:tcPr>
          <w:tcW w:w="2041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Brutto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Korekce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Netto</w:t>
          </w:r>
        </w:p>
      </w:tc>
      <w:tc>
        <w:tcPr>
          <w:tcW w:w="2041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F31C12" w:rsidRDefault="00F31C12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C12" w:rsidRDefault="00F31C1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F31C12">
      <w:trPr>
        <w:cantSplit/>
      </w:trPr>
      <w:tc>
        <w:tcPr>
          <w:tcW w:w="2825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1287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XCRGURXA / RXA  (02112020 / 01012020)</w:t>
          </w:r>
        </w:p>
      </w:tc>
    </w:tr>
    <w:tr w:rsidR="00F31C12">
      <w:trPr>
        <w:cantSplit/>
      </w:trPr>
      <w:tc>
        <w:tcPr>
          <w:tcW w:w="1569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C12" w:rsidRDefault="00F31C1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F31C12">
      <w:trPr>
        <w:cantSplit/>
      </w:trPr>
      <w:tc>
        <w:tcPr>
          <w:tcW w:w="2825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1287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XCRGURXA / RXA  (02112020 / 01012020)</w:t>
          </w:r>
        </w:p>
      </w:tc>
    </w:tr>
    <w:tr w:rsidR="00F31C12">
      <w:trPr>
        <w:cantSplit/>
      </w:trPr>
      <w:tc>
        <w:tcPr>
          <w:tcW w:w="1569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F31C12" w:rsidRDefault="00F31C1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1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6123"/>
      <w:gridCol w:w="785"/>
      <w:gridCol w:w="2041"/>
      <w:gridCol w:w="2041"/>
      <w:gridCol w:w="4082"/>
    </w:tblGrid>
    <w:tr w:rsidR="00F31C12">
      <w:trPr>
        <w:cantSplit/>
      </w:trPr>
      <w:tc>
        <w:tcPr>
          <w:tcW w:w="62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6123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78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Syntetický</w:t>
          </w:r>
        </w:p>
      </w:tc>
      <w:tc>
        <w:tcPr>
          <w:tcW w:w="4082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Období</w:t>
          </w:r>
        </w:p>
      </w:tc>
      <w:tc>
        <w:tcPr>
          <w:tcW w:w="4082" w:type="dxa"/>
          <w:tcBorders>
            <w:top w:val="nil"/>
            <w:left w:val="nil"/>
            <w:bottom w:val="nil"/>
            <w:right w:val="nil"/>
          </w:tcBorders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  <w:tr w:rsidR="00F31C12">
      <w:trPr>
        <w:cantSplit/>
      </w:trPr>
      <w:tc>
        <w:tcPr>
          <w:tcW w:w="627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položky</w:t>
          </w:r>
        </w:p>
      </w:tc>
      <w:tc>
        <w:tcPr>
          <w:tcW w:w="6123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</w:t>
          </w:r>
        </w:p>
      </w:tc>
      <w:tc>
        <w:tcPr>
          <w:tcW w:w="2041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Běžné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Minulé</w:t>
          </w:r>
        </w:p>
      </w:tc>
      <w:tc>
        <w:tcPr>
          <w:tcW w:w="4082" w:type="dxa"/>
          <w:tcBorders>
            <w:top w:val="nil"/>
            <w:left w:val="nil"/>
            <w:bottom w:val="nil"/>
            <w:right w:val="nil"/>
          </w:tcBorders>
        </w:tcPr>
        <w:p w:rsidR="00F31C12" w:rsidRDefault="00F31C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F31C12" w:rsidRDefault="00F31C12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C12" w:rsidRDefault="00F31C1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cumentProtection w:edit="readOnly" w:enforcement="1" w:cryptProviderType="rsaFull" w:cryptAlgorithmClass="hash" w:cryptAlgorithmType="typeAny" w:cryptAlgorithmSid="4" w:cryptSpinCount="100000" w:hash="f1XyFH7ZOWH5l4vWXctF2Vgg7Ec=" w:salt="DZCf/A4mfYm+3OTCZf3fsw==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A5C"/>
    <w:rsid w:val="002914A3"/>
    <w:rsid w:val="004B1E29"/>
    <w:rsid w:val="006E7249"/>
    <w:rsid w:val="00702A5C"/>
    <w:rsid w:val="007E02A7"/>
    <w:rsid w:val="00A23828"/>
    <w:rsid w:val="00AA5DFA"/>
    <w:rsid w:val="00DB2F0B"/>
    <w:rsid w:val="00F31C12"/>
    <w:rsid w:val="00F9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1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1E29"/>
  </w:style>
  <w:style w:type="paragraph" w:styleId="Zpat">
    <w:name w:val="footer"/>
    <w:basedOn w:val="Normln"/>
    <w:link w:val="ZpatChar"/>
    <w:uiPriority w:val="99"/>
    <w:unhideWhenUsed/>
    <w:rsid w:val="004B1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1E29"/>
  </w:style>
  <w:style w:type="paragraph" w:styleId="Bezmezer">
    <w:name w:val="No Spacing"/>
    <w:uiPriority w:val="1"/>
    <w:qFormat/>
    <w:rsid w:val="007E02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1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1E29"/>
  </w:style>
  <w:style w:type="paragraph" w:styleId="Zpat">
    <w:name w:val="footer"/>
    <w:basedOn w:val="Normln"/>
    <w:link w:val="ZpatChar"/>
    <w:uiPriority w:val="99"/>
    <w:unhideWhenUsed/>
    <w:rsid w:val="004B1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1E29"/>
  </w:style>
  <w:style w:type="paragraph" w:styleId="Bezmezer">
    <w:name w:val="No Spacing"/>
    <w:uiPriority w:val="1"/>
    <w:qFormat/>
    <w:rsid w:val="007E02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1215</Words>
  <Characters>7169</Characters>
  <Application>Microsoft Office Word</Application>
  <DocSecurity>8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Ekonomka</cp:lastModifiedBy>
  <cp:revision>6</cp:revision>
  <dcterms:created xsi:type="dcterms:W3CDTF">2021-05-18T12:04:00Z</dcterms:created>
  <dcterms:modified xsi:type="dcterms:W3CDTF">2021-05-21T08:12:00Z</dcterms:modified>
</cp:coreProperties>
</file>