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569"/>
        <w:gridCol w:w="12560"/>
        <w:gridCol w:w="1570"/>
      </w:tblGrid>
      <w:tr w:rsidR="00B8301C">
        <w:trPr>
          <w:cantSplit/>
        </w:trPr>
        <w:tc>
          <w:tcPr>
            <w:tcW w:w="1569" w:type="dxa"/>
          </w:tcPr>
          <w:p w:rsidR="00B8301C" w:rsidRDefault="00B8301C">
            <w:pPr>
              <w:spacing w:after="0" w:line="240" w:lineRule="auto"/>
              <w:jc w:val="center"/>
              <w:rPr>
                <w:rFonts w:ascii="Arial" w:hAnsi="Arial"/>
                <w:b/>
                <w:sz w:val="17"/>
              </w:rPr>
            </w:pPr>
          </w:p>
        </w:tc>
        <w:tc>
          <w:tcPr>
            <w:tcW w:w="12560" w:type="dxa"/>
          </w:tcPr>
          <w:p w:rsidR="00B8301C" w:rsidRDefault="001C5989">
            <w:pPr>
              <w:spacing w:after="0" w:line="240" w:lineRule="auto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sestavený ke dni </w:t>
            </w:r>
            <w:proofErr w:type="gramStart"/>
            <w:r>
              <w:rPr>
                <w:rFonts w:ascii="Arial" w:hAnsi="Arial"/>
                <w:b/>
                <w:sz w:val="17"/>
              </w:rPr>
              <w:t>24.04.2017</w:t>
            </w:r>
            <w:proofErr w:type="gramEnd"/>
          </w:p>
        </w:tc>
        <w:tc>
          <w:tcPr>
            <w:tcW w:w="1570" w:type="dxa"/>
          </w:tcPr>
          <w:p w:rsidR="00B8301C" w:rsidRDefault="00B8301C">
            <w:pPr>
              <w:spacing w:after="0" w:line="240" w:lineRule="auto"/>
              <w:jc w:val="center"/>
              <w:rPr>
                <w:rFonts w:ascii="Arial" w:hAnsi="Arial"/>
                <w:b/>
                <w:sz w:val="17"/>
              </w:rPr>
            </w:pPr>
          </w:p>
        </w:tc>
      </w:tr>
      <w:tr w:rsidR="00B8301C">
        <w:trPr>
          <w:cantSplit/>
        </w:trPr>
        <w:tc>
          <w:tcPr>
            <w:tcW w:w="1569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2560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570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b/>
                <w:sz w:val="32"/>
              </w:rPr>
            </w:pPr>
          </w:p>
        </w:tc>
      </w:tr>
    </w:tbl>
    <w:p w:rsidR="00B8301C" w:rsidRDefault="00B8301C">
      <w:pPr>
        <w:sectPr w:rsidR="00B8301C">
          <w:headerReference w:type="default" r:id="rId8"/>
          <w:footerReference w:type="default" r:id="rId9"/>
          <w:headerReference w:type="first" r:id="rId10"/>
          <w:footerReference w:type="first" r:id="rId11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84"/>
        <w:gridCol w:w="3140"/>
        <w:gridCol w:w="11775"/>
      </w:tblGrid>
      <w:tr w:rsidR="00B8301C">
        <w:trPr>
          <w:cantSplit/>
        </w:trPr>
        <w:tc>
          <w:tcPr>
            <w:tcW w:w="15699" w:type="dxa"/>
            <w:gridSpan w:val="3"/>
            <w:tcBorders>
              <w:top w:val="single" w:sz="0" w:space="0" w:color="auto"/>
            </w:tcBorders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3"/>
            <w:shd w:val="clear" w:color="auto" w:fill="E3E3E3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color w:val="808080"/>
                <w:sz w:val="17"/>
              </w:rPr>
            </w:pPr>
            <w:r>
              <w:rPr>
                <w:rFonts w:ascii="Arial" w:hAnsi="Arial"/>
                <w:b/>
                <w:color w:val="808080"/>
                <w:sz w:val="17"/>
              </w:rPr>
              <w:t>Údaje o organizaci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3140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identifikační číslo</w:t>
            </w:r>
          </w:p>
        </w:tc>
        <w:tc>
          <w:tcPr>
            <w:tcW w:w="11775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00261807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3140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název</w:t>
            </w:r>
          </w:p>
        </w:tc>
        <w:tc>
          <w:tcPr>
            <w:tcW w:w="11775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Obec Blatno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3140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ulice, </w:t>
            </w:r>
            <w:proofErr w:type="gramStart"/>
            <w:r>
              <w:rPr>
                <w:rFonts w:ascii="Arial" w:hAnsi="Arial"/>
                <w:sz w:val="17"/>
              </w:rPr>
              <w:t>č.p.</w:t>
            </w:r>
            <w:proofErr w:type="gramEnd"/>
          </w:p>
        </w:tc>
        <w:tc>
          <w:tcPr>
            <w:tcW w:w="11775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Blatno 1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3140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obec</w:t>
            </w:r>
          </w:p>
        </w:tc>
        <w:tc>
          <w:tcPr>
            <w:tcW w:w="11775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Blatno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3140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PSČ, pošta</w:t>
            </w:r>
          </w:p>
        </w:tc>
        <w:tc>
          <w:tcPr>
            <w:tcW w:w="11775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430 01</w:t>
            </w:r>
          </w:p>
        </w:tc>
      </w:tr>
      <w:tr w:rsidR="00B8301C">
        <w:trPr>
          <w:cantSplit/>
        </w:trPr>
        <w:tc>
          <w:tcPr>
            <w:tcW w:w="15699" w:type="dxa"/>
            <w:gridSpan w:val="3"/>
            <w:tcMar>
              <w:top w:w="1" w:type="dxa"/>
              <w:bottom w:w="1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3"/>
            <w:shd w:val="clear" w:color="auto" w:fill="E3E3E3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color w:val="808080"/>
                <w:sz w:val="17"/>
              </w:rPr>
            </w:pPr>
            <w:r>
              <w:rPr>
                <w:rFonts w:ascii="Arial" w:hAnsi="Arial"/>
                <w:b/>
                <w:color w:val="808080"/>
                <w:sz w:val="17"/>
              </w:rPr>
              <w:t>Kontaktní údaje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3140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telefon</w:t>
            </w:r>
          </w:p>
        </w:tc>
        <w:tc>
          <w:tcPr>
            <w:tcW w:w="11775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474 625839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3140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fax</w:t>
            </w:r>
          </w:p>
        </w:tc>
        <w:tc>
          <w:tcPr>
            <w:tcW w:w="11775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474 625839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3140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e-mail</w:t>
            </w:r>
          </w:p>
        </w:tc>
        <w:tc>
          <w:tcPr>
            <w:tcW w:w="11775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uradblatno@centrum.cz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3140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WWW stránky</w:t>
            </w:r>
          </w:p>
        </w:tc>
        <w:tc>
          <w:tcPr>
            <w:tcW w:w="11775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www.obec-blatno.cz</w:t>
            </w:r>
          </w:p>
        </w:tc>
      </w:tr>
      <w:tr w:rsidR="00B8301C">
        <w:trPr>
          <w:cantSplit/>
        </w:trPr>
        <w:tc>
          <w:tcPr>
            <w:tcW w:w="15699" w:type="dxa"/>
            <w:gridSpan w:val="3"/>
            <w:tcMar>
              <w:top w:w="1" w:type="dxa"/>
              <w:bottom w:w="1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3"/>
            <w:shd w:val="clear" w:color="auto" w:fill="E3E3E3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color w:val="808080"/>
                <w:sz w:val="17"/>
              </w:rPr>
            </w:pPr>
            <w:r>
              <w:rPr>
                <w:rFonts w:ascii="Arial" w:hAnsi="Arial"/>
                <w:b/>
                <w:color w:val="808080"/>
                <w:sz w:val="17"/>
              </w:rPr>
              <w:t>Doplňující údaje organizace</w:t>
            </w:r>
          </w:p>
        </w:tc>
      </w:tr>
      <w:tr w:rsidR="00B8301C">
        <w:trPr>
          <w:cantSplit/>
        </w:trPr>
        <w:tc>
          <w:tcPr>
            <w:tcW w:w="15699" w:type="dxa"/>
            <w:gridSpan w:val="3"/>
            <w:tcMar>
              <w:top w:w="1" w:type="dxa"/>
              <w:bottom w:w="1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3"/>
            <w:tcMar>
              <w:top w:w="1" w:type="dxa"/>
              <w:bottom w:w="1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3"/>
            <w:tcMar>
              <w:top w:w="1" w:type="dxa"/>
              <w:bottom w:w="1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3"/>
            <w:tcMar>
              <w:top w:w="1" w:type="dxa"/>
              <w:bottom w:w="1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3"/>
            <w:tcMar>
              <w:top w:w="1" w:type="dxa"/>
              <w:bottom w:w="1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3"/>
            <w:tcMar>
              <w:top w:w="1" w:type="dxa"/>
              <w:bottom w:w="1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3"/>
            <w:tcMar>
              <w:top w:w="1" w:type="dxa"/>
              <w:bottom w:w="1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3"/>
            <w:tcMar>
              <w:top w:w="1" w:type="dxa"/>
              <w:bottom w:w="1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3"/>
            <w:tcMar>
              <w:top w:w="1" w:type="dxa"/>
              <w:bottom w:w="1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3"/>
            <w:tcMar>
              <w:top w:w="1" w:type="dxa"/>
              <w:bottom w:w="1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3"/>
            <w:shd w:val="clear" w:color="auto" w:fill="E3E3E3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color w:val="808080"/>
                <w:sz w:val="17"/>
              </w:rPr>
            </w:pPr>
            <w:r>
              <w:rPr>
                <w:rFonts w:ascii="Arial" w:hAnsi="Arial"/>
                <w:b/>
                <w:color w:val="808080"/>
                <w:sz w:val="17"/>
              </w:rPr>
              <w:lastRenderedPageBreak/>
              <w:t>Obsah závěrečného účtu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4915" w:type="dxa"/>
            <w:gridSpan w:val="2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I. Plnění rozpočtu příjmů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4915" w:type="dxa"/>
            <w:gridSpan w:val="2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II. Plnění rozpočtu výdajů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4915" w:type="dxa"/>
            <w:gridSpan w:val="2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III. Financování (zapojení vlastních úspor a cizích zdrojů)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4915" w:type="dxa"/>
            <w:gridSpan w:val="2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IV. Stavy a obraty na bankovních účtech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4915" w:type="dxa"/>
            <w:gridSpan w:val="2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V. Peněžní fondy - informativně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4915" w:type="dxa"/>
            <w:gridSpan w:val="2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VI. Majetek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4915" w:type="dxa"/>
            <w:gridSpan w:val="2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VII. Vyúčtování finančních vztahů k rozpočtům krajů, obcí, DSO a vnitřní převody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4915" w:type="dxa"/>
            <w:gridSpan w:val="2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VIII. Vyúčtování finančních vztahů ke státnímu rozpočtu, státním fondům a Národnímu fondu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4915" w:type="dxa"/>
            <w:gridSpan w:val="2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IX. Zpráva o výsledku přezkoumání hospodaření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4915" w:type="dxa"/>
            <w:gridSpan w:val="2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X. Finanční hospodaření zřízených právnických osob a hospodaření s jejich majetkem</w:t>
            </w:r>
          </w:p>
        </w:tc>
      </w:tr>
      <w:tr w:rsidR="00B8301C">
        <w:trPr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4915" w:type="dxa"/>
            <w:gridSpan w:val="2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XI. Ostatní doplňující údaje</w:t>
            </w:r>
          </w:p>
        </w:tc>
      </w:tr>
    </w:tbl>
    <w:p w:rsidR="00B8301C" w:rsidRDefault="00B8301C">
      <w:pPr>
        <w:sectPr w:rsidR="00B8301C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692"/>
        <w:gridCol w:w="2669"/>
        <w:gridCol w:w="2669"/>
        <w:gridCol w:w="2669"/>
      </w:tblGrid>
      <w:tr w:rsidR="00B8301C">
        <w:trPr>
          <w:cantSplit/>
        </w:trPr>
        <w:tc>
          <w:tcPr>
            <w:tcW w:w="15699" w:type="dxa"/>
            <w:gridSpan w:val="4"/>
          </w:tcPr>
          <w:p w:rsidR="00B8301C" w:rsidRDefault="001C5989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  <w:r>
              <w:rPr>
                <w:rFonts w:ascii="Arial" w:hAnsi="Arial"/>
                <w:b/>
                <w:color w:val="000080"/>
                <w:sz w:val="25"/>
              </w:rPr>
              <w:lastRenderedPageBreak/>
              <w:t>I. PLNĚNÍ ROZPOČTU PŘÍJMŮ</w:t>
            </w:r>
          </w:p>
        </w:tc>
      </w:tr>
      <w:tr w:rsidR="00B8301C">
        <w:trPr>
          <w:cantSplit/>
        </w:trPr>
        <w:tc>
          <w:tcPr>
            <w:tcW w:w="7692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B8301C">
        <w:trPr>
          <w:cantSplit/>
        </w:trPr>
        <w:tc>
          <w:tcPr>
            <w:tcW w:w="15699" w:type="dxa"/>
            <w:gridSpan w:val="4"/>
            <w:tcMar>
              <w:top w:w="10" w:type="dxa"/>
              <w:bottom w:w="10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B8301C" w:rsidRDefault="00B8301C">
      <w:pPr>
        <w:sectPr w:rsidR="00B8301C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692"/>
        <w:gridCol w:w="2669"/>
        <w:gridCol w:w="2669"/>
        <w:gridCol w:w="2669"/>
      </w:tblGrid>
      <w:tr w:rsidR="00B8301C">
        <w:trPr>
          <w:cantSplit/>
        </w:trPr>
        <w:tc>
          <w:tcPr>
            <w:tcW w:w="7692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Daňové příjmy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7 326 700,00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8 925 410,02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8 920 841,94</w:t>
            </w:r>
          </w:p>
        </w:tc>
      </w:tr>
      <w:tr w:rsidR="00B8301C">
        <w:trPr>
          <w:cantSplit/>
        </w:trPr>
        <w:tc>
          <w:tcPr>
            <w:tcW w:w="7692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Nedaňové příjmy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1 003 000,00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1 160 593,00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1 150 880,16</w:t>
            </w:r>
          </w:p>
        </w:tc>
      </w:tr>
      <w:tr w:rsidR="00B8301C">
        <w:trPr>
          <w:cantSplit/>
        </w:trPr>
        <w:tc>
          <w:tcPr>
            <w:tcW w:w="7692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Kapitálové příjmy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900 000,00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877 770,00</w:t>
            </w:r>
          </w:p>
        </w:tc>
      </w:tr>
      <w:tr w:rsidR="00B8301C">
        <w:trPr>
          <w:cantSplit/>
        </w:trPr>
        <w:tc>
          <w:tcPr>
            <w:tcW w:w="7692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transfery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702 000,00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3 817 769,67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12 717 769,67</w:t>
            </w:r>
          </w:p>
        </w:tc>
      </w:tr>
      <w:tr w:rsidR="00B8301C">
        <w:trPr>
          <w:cantSplit/>
        </w:trPr>
        <w:tc>
          <w:tcPr>
            <w:tcW w:w="7692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Příjmy celkem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9 181 700,00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14 803 772,69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23 667 261,77</w:t>
            </w:r>
          </w:p>
        </w:tc>
      </w:tr>
    </w:tbl>
    <w:p w:rsidR="00B8301C" w:rsidRDefault="00B8301C">
      <w:pPr>
        <w:sectPr w:rsidR="00B8301C">
          <w:headerReference w:type="default" r:id="rId20"/>
          <w:footerReference w:type="default" r:id="rId21"/>
          <w:headerReference w:type="first" r:id="rId22"/>
          <w:footerReference w:type="first" r:id="rId23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692"/>
        <w:gridCol w:w="2669"/>
        <w:gridCol w:w="2669"/>
        <w:gridCol w:w="2669"/>
      </w:tblGrid>
      <w:tr w:rsidR="00B8301C">
        <w:trPr>
          <w:cantSplit/>
        </w:trPr>
        <w:tc>
          <w:tcPr>
            <w:tcW w:w="15699" w:type="dxa"/>
            <w:gridSpan w:val="4"/>
            <w:tcMar>
              <w:top w:w="10" w:type="dxa"/>
              <w:bottom w:w="10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B8301C">
        <w:trPr>
          <w:cantSplit/>
        </w:trPr>
        <w:tc>
          <w:tcPr>
            <w:tcW w:w="7692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Detailní výpis položek dle druhového třídění rozpočtové skladby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B8301C">
        <w:trPr>
          <w:cantSplit/>
        </w:trPr>
        <w:tc>
          <w:tcPr>
            <w:tcW w:w="15699" w:type="dxa"/>
            <w:gridSpan w:val="4"/>
            <w:tcMar>
              <w:top w:w="10" w:type="dxa"/>
              <w:bottom w:w="10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B8301C" w:rsidRDefault="00B8301C">
      <w:pPr>
        <w:sectPr w:rsidR="00B8301C">
          <w:headerReference w:type="default" r:id="rId24"/>
          <w:footerReference w:type="default" r:id="rId25"/>
          <w:headerReference w:type="first" r:id="rId26"/>
          <w:footerReference w:type="first" r:id="rId27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941"/>
        <w:gridCol w:w="6751"/>
        <w:gridCol w:w="2669"/>
        <w:gridCol w:w="2669"/>
        <w:gridCol w:w="2669"/>
      </w:tblGrid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1111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Daň z </w:t>
            </w:r>
            <w:proofErr w:type="spellStart"/>
            <w:r>
              <w:rPr>
                <w:rFonts w:ascii="Arial" w:hAnsi="Arial"/>
                <w:sz w:val="16"/>
              </w:rPr>
              <w:t>příj.</w:t>
            </w:r>
            <w:proofErr w:type="gramStart"/>
            <w:r>
              <w:rPr>
                <w:rFonts w:ascii="Arial" w:hAnsi="Arial"/>
                <w:sz w:val="16"/>
              </w:rPr>
              <w:t>fyz.osob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ze </w:t>
            </w:r>
            <w:proofErr w:type="spellStart"/>
            <w:r>
              <w:rPr>
                <w:rFonts w:ascii="Arial" w:hAnsi="Arial"/>
                <w:sz w:val="16"/>
              </w:rPr>
              <w:t>záv.činnosti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fun.pož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1 200 000,00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1 718 000,00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1 717 960,25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1112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Daň z příjmu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fyz.osob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ze </w:t>
            </w:r>
            <w:proofErr w:type="spellStart"/>
            <w:r>
              <w:rPr>
                <w:rFonts w:ascii="Arial" w:hAnsi="Arial"/>
                <w:sz w:val="16"/>
              </w:rPr>
              <w:t>samost</w:t>
            </w:r>
            <w:proofErr w:type="spellEnd"/>
            <w:r>
              <w:rPr>
                <w:rFonts w:ascii="Arial" w:hAnsi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</w:rPr>
              <w:t>výděl.činnosti</w:t>
            </w:r>
            <w:proofErr w:type="spellEnd"/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168 000,00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167 495,44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1113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Daň z příjmů fyzických osob z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kapitál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výnosů</w:t>
            </w:r>
            <w:proofErr w:type="spellEnd"/>
            <w:proofErr w:type="gramEnd"/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184 000,00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183 815,01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Daně z příjmů fyzických osob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1 400 000,00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2 070 000,00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2 069 270,70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1121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příjmů právnických osob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1 500 000,00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1 900 200,00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1 900 192,10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1122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příjmu právnických osob za obce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444 790,00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444 790,00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112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Daně z příjmů právnických osob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2 000 000,00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2 344 990,00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2 344 982,10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11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Daně z příjmů, zisku a kapitálových výnosů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3 400 000,00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4 414 990,00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4 414 252,80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přidané hodnoty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3 000 000,00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3 477 877,00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3 477 873,83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Obecné daně ze zboží a služeb v tuzemsku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3 000 000,00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3 477 877,00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3 477 873,83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122a3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proofErr w:type="gramStart"/>
            <w:r>
              <w:rPr>
                <w:rFonts w:ascii="Arial" w:hAnsi="Arial"/>
                <w:sz w:val="16"/>
              </w:rPr>
              <w:t>Zvl.daně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popl</w:t>
            </w:r>
            <w:proofErr w:type="spellEnd"/>
            <w:r>
              <w:rPr>
                <w:rFonts w:ascii="Arial" w:hAnsi="Arial"/>
                <w:sz w:val="16"/>
              </w:rPr>
              <w:t>. ze zboží a služeb v tuzemsku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12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Daně ze zboží a služeb v tuzemsku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3 000 000,00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3 477 877,00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3 477 873,83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1334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Odvody za odnětí půdy ze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zem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půdního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fondu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7 443,00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7 039,00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1335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Poplatky za odnětí pozemků plnění funkcí lesa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5 400,02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5 400,00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133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Poplatky a odvody v oblasti životního prostředí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2 700,00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12 843,02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12 439,00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1340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Poplatek za provoz systému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shrom</w:t>
            </w:r>
            <w:proofErr w:type="spellEnd"/>
            <w:r>
              <w:rPr>
                <w:rFonts w:ascii="Arial" w:hAnsi="Arial"/>
                <w:sz w:val="16"/>
              </w:rPr>
              <w:t>.....</w:t>
            </w:r>
            <w:proofErr w:type="spellStart"/>
            <w:r>
              <w:rPr>
                <w:rFonts w:ascii="Arial" w:hAnsi="Arial"/>
                <w:sz w:val="16"/>
              </w:rPr>
              <w:t>komun</w:t>
            </w:r>
            <w:proofErr w:type="gramEnd"/>
            <w:r>
              <w:rPr>
                <w:rFonts w:ascii="Arial" w:hAnsi="Arial"/>
                <w:sz w:val="16"/>
              </w:rPr>
              <w:t>.odpadů</w:t>
            </w:r>
            <w:proofErr w:type="spellEnd"/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368 302,00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1341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Poplatek ze psů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21 963,00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1342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Poplatek za lázeňský nebo rekreační pobyt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7 398,00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134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Místní poplatky z vybraných činností a služeb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402 000,00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400 000,00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397 663,00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1351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Odvod z loterií a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podob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her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kromě </w:t>
            </w:r>
            <w:proofErr w:type="spellStart"/>
            <w:r>
              <w:rPr>
                <w:rFonts w:ascii="Arial" w:hAnsi="Arial"/>
                <w:sz w:val="16"/>
              </w:rPr>
              <w:t>výher.hrac.přís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35 900,00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35 673,71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1355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Odvod z výherních hracích přístrojů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7 500,00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7 057,96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135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odvody z vybraných činností a služeb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43 400,00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42 731,67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1361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Správní poplatky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9 602,00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136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Správní poplatky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9 602,00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13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Daně a poplatky z vybraných činností a služeb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416 700,00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466 243,02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462 435,67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1511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Daň z nemovitostí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566 300,00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566 279,64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151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Daně z majetku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510 000,00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566 300,00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566 279,64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15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Majetkové daně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510 000,00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566 300,00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566 279,64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E3E3E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E3E3E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Daňové příjmy (součet za třídu 1)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7 326 700,00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8 925 410,02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8 920 841,94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2111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poskytování služeb a výrobků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815 000,00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881 456,00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875 240,00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2119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příjmy z vlastní činnosti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5 100,00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4 840,00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211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vlastní činnosti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818 000,00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886 556,00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880 080,00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2131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pronájmu pozemků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14 851,00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2132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Příjmy z pronájmu </w:t>
            </w:r>
            <w:proofErr w:type="spellStart"/>
            <w:r>
              <w:rPr>
                <w:rFonts w:ascii="Arial" w:hAnsi="Arial"/>
                <w:sz w:val="16"/>
              </w:rPr>
              <w:t>ost.nemov</w:t>
            </w:r>
            <w:proofErr w:type="spellEnd"/>
            <w:r>
              <w:rPr>
                <w:rFonts w:ascii="Arial" w:hAnsi="Arial"/>
                <w:sz w:val="16"/>
              </w:rPr>
              <w:t>. a jejich částí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8 300,00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8 300,00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213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pronájmu majetku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23 300,00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23 151,00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2141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úroků (část)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1 800,00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1 758,66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214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Výnosy z finančního majetku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1 800,00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1 758,66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21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Příjmy z </w:t>
            </w:r>
            <w:proofErr w:type="spellStart"/>
            <w:r>
              <w:rPr>
                <w:rFonts w:ascii="Arial" w:hAnsi="Arial"/>
                <w:b/>
                <w:sz w:val="16"/>
              </w:rPr>
              <w:t>vl.činn.a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odvody </w:t>
            </w:r>
            <w:proofErr w:type="spellStart"/>
            <w:r>
              <w:rPr>
                <w:rFonts w:ascii="Arial" w:hAnsi="Arial"/>
                <w:b/>
                <w:sz w:val="16"/>
              </w:rPr>
              <w:t>přeb.org.s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příj.vzt</w:t>
            </w:r>
            <w:proofErr w:type="spellEnd"/>
            <w:r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833 000,00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911 656,00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904 989,66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2321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Přijaté neinvestiční dary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47 000,00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47 000,00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2324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Přijaté nekapitálové </w:t>
            </w:r>
            <w:proofErr w:type="spellStart"/>
            <w:r>
              <w:rPr>
                <w:rFonts w:ascii="Arial" w:hAnsi="Arial"/>
                <w:sz w:val="16"/>
              </w:rPr>
              <w:t>příspěky</w:t>
            </w:r>
            <w:proofErr w:type="spellEnd"/>
            <w:r>
              <w:rPr>
                <w:rFonts w:ascii="Arial" w:hAnsi="Arial"/>
                <w:sz w:val="16"/>
              </w:rPr>
              <w:t xml:space="preserve"> a náhrady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201 937,00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198 890,50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232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nedaňové příjmy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170 000,00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248 937,00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245 890,50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23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Příjmy z </w:t>
            </w:r>
            <w:proofErr w:type="spellStart"/>
            <w:r>
              <w:rPr>
                <w:rFonts w:ascii="Arial" w:hAnsi="Arial"/>
                <w:b/>
                <w:sz w:val="16"/>
              </w:rPr>
              <w:t>prod.nekap.</w:t>
            </w:r>
            <w:proofErr w:type="gramStart"/>
            <w:r>
              <w:rPr>
                <w:rFonts w:ascii="Arial" w:hAnsi="Arial"/>
                <w:b/>
                <w:sz w:val="16"/>
              </w:rPr>
              <w:t>maj.a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ost</w:t>
            </w:r>
            <w:proofErr w:type="gramEnd"/>
            <w:r>
              <w:rPr>
                <w:rFonts w:ascii="Arial" w:hAnsi="Arial"/>
                <w:b/>
                <w:sz w:val="16"/>
              </w:rPr>
              <w:t>.nedaňové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příjmy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170 000,00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248 937,00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245 890,50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E3E3E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2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E3E3E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Nedaňové příjmy (součet za třídu 2)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1 003 000,00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1 160 593,00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1 150 880,16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Příjmy z prodeje pozemků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900 000,00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877 770,00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311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Příjmy z </w:t>
            </w:r>
            <w:proofErr w:type="spellStart"/>
            <w:r>
              <w:rPr>
                <w:rFonts w:ascii="Arial" w:hAnsi="Arial"/>
                <w:sz w:val="16"/>
              </w:rPr>
              <w:t>prod.dlouhodob.majetku</w:t>
            </w:r>
            <w:proofErr w:type="spellEnd"/>
            <w:r>
              <w:rPr>
                <w:rFonts w:ascii="Arial" w:hAnsi="Arial"/>
                <w:sz w:val="16"/>
              </w:rPr>
              <w:t xml:space="preserve"> (kromě </w:t>
            </w:r>
            <w:proofErr w:type="spellStart"/>
            <w:r>
              <w:rPr>
                <w:rFonts w:ascii="Arial" w:hAnsi="Arial"/>
                <w:sz w:val="16"/>
              </w:rPr>
              <w:t>drobn</w:t>
            </w:r>
            <w:proofErr w:type="spellEnd"/>
            <w:r>
              <w:rPr>
                <w:rFonts w:ascii="Arial" w:hAnsi="Arial"/>
                <w:sz w:val="16"/>
              </w:rPr>
              <w:t>.)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150 000,00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900 000,00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877 770,00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Příjmy z </w:t>
            </w:r>
            <w:proofErr w:type="spellStart"/>
            <w:r>
              <w:rPr>
                <w:rFonts w:ascii="Arial" w:hAnsi="Arial"/>
                <w:b/>
                <w:sz w:val="16"/>
              </w:rPr>
              <w:t>prod.dlouhod.</w:t>
            </w:r>
            <w:proofErr w:type="gramStart"/>
            <w:r>
              <w:rPr>
                <w:rFonts w:ascii="Arial" w:hAnsi="Arial"/>
                <w:b/>
                <w:sz w:val="16"/>
              </w:rPr>
              <w:t>maj.a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ost</w:t>
            </w:r>
            <w:proofErr w:type="gramEnd"/>
            <w:r>
              <w:rPr>
                <w:rFonts w:ascii="Arial" w:hAnsi="Arial"/>
                <w:b/>
                <w:sz w:val="16"/>
              </w:rPr>
              <w:t>.kap.příjmů</w:t>
            </w:r>
            <w:proofErr w:type="spellEnd"/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150 000,00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900 000,00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877 770,00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E3E3E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E3E3E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Kapitálové příjmy (souč.za třídu 3)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150 000,00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900 000,00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877 770,00</w:t>
            </w:r>
          </w:p>
        </w:tc>
      </w:tr>
      <w:tr w:rsidR="00B8301C">
        <w:trPr>
          <w:cantSplit/>
        </w:trPr>
        <w:tc>
          <w:tcPr>
            <w:tcW w:w="7692" w:type="dxa"/>
            <w:gridSpan w:val="2"/>
            <w:tcBorders>
              <w:bottom w:val="single" w:sz="8" w:space="0" w:color="auto"/>
            </w:tcBorders>
            <w:shd w:val="clear" w:color="auto" w:fill="D3D3D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Vlastní příjmy (třída 1+2+3)</w:t>
            </w:r>
          </w:p>
        </w:tc>
        <w:tc>
          <w:tcPr>
            <w:tcW w:w="2669" w:type="dxa"/>
            <w:tcBorders>
              <w:bottom w:val="single" w:sz="8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8 479 700,00</w:t>
            </w:r>
          </w:p>
        </w:tc>
        <w:tc>
          <w:tcPr>
            <w:tcW w:w="2669" w:type="dxa"/>
            <w:tcBorders>
              <w:bottom w:val="single" w:sz="8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10 986 003,02</w:t>
            </w:r>
          </w:p>
        </w:tc>
        <w:tc>
          <w:tcPr>
            <w:tcW w:w="2669" w:type="dxa"/>
            <w:tcBorders>
              <w:bottom w:val="single" w:sz="8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10 949 492,10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Neinv.přij.transf.z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všeob.pokl.správy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st.rozp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20 000,00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4112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Neinv.přij.</w:t>
            </w:r>
            <w:proofErr w:type="gramStart"/>
            <w:r>
              <w:rPr>
                <w:rFonts w:ascii="Arial" w:hAnsi="Arial"/>
                <w:sz w:val="16"/>
              </w:rPr>
              <w:t>tra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ze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SR v rámci </w:t>
            </w:r>
            <w:proofErr w:type="spellStart"/>
            <w:r>
              <w:rPr>
                <w:rFonts w:ascii="Arial" w:hAnsi="Arial"/>
                <w:sz w:val="16"/>
              </w:rPr>
              <w:t>souhrn.dot.vztahu</w:t>
            </w:r>
            <w:proofErr w:type="spellEnd"/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92 700,00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92 700,00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4116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Ost.neinv.přij.</w:t>
            </w:r>
            <w:proofErr w:type="gramStart"/>
            <w:r>
              <w:rPr>
                <w:rFonts w:ascii="Arial" w:hAnsi="Arial"/>
                <w:sz w:val="16"/>
              </w:rPr>
              <w:t>tra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ze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státního rozpočtu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702 000,00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1 311 052,00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1 311 052,00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Neinv.přij.transf.od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veř.rozp.ústřední</w:t>
            </w:r>
            <w:proofErr w:type="spellEnd"/>
            <w:r>
              <w:rPr>
                <w:rFonts w:ascii="Arial" w:hAnsi="Arial"/>
                <w:sz w:val="16"/>
              </w:rPr>
              <w:t xml:space="preserve"> úrovně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702 000,00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1 423 752,00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1 423 752,00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4122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Neinvestiční přijaté transfery od krajů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411 260,00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411 260,00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412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Neinvestiční přijaté </w:t>
            </w:r>
            <w:proofErr w:type="spellStart"/>
            <w:r>
              <w:rPr>
                <w:rFonts w:ascii="Arial" w:hAnsi="Arial"/>
                <w:sz w:val="16"/>
              </w:rPr>
              <w:t>transf.od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rozp.úz.úrovně</w:t>
            </w:r>
            <w:proofErr w:type="spellEnd"/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411 260,00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411 260,00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4134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z rozpočtových účtů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8 900 000,00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413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z vlastních fondů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8 900 000,00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41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Neinvestiční přijaté transfery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702 000,00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1 835 012,00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10 735 012,00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4213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Inv.přij.transf.ze</w:t>
            </w:r>
            <w:proofErr w:type="spellEnd"/>
            <w:r>
              <w:rPr>
                <w:rFonts w:ascii="Arial" w:hAnsi="Arial"/>
                <w:sz w:val="16"/>
              </w:rPr>
              <w:t xml:space="preserve"> státních fondů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40 881,31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40 881,31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4216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Ost.inv.přij.transf.ze</w:t>
            </w:r>
            <w:proofErr w:type="spellEnd"/>
            <w:r>
              <w:rPr>
                <w:rFonts w:ascii="Arial" w:hAnsi="Arial"/>
                <w:sz w:val="16"/>
              </w:rPr>
              <w:t xml:space="preserve"> státního rozpočtu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694 982,38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694 982,38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421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Investiční přijaté </w:t>
            </w:r>
            <w:proofErr w:type="spellStart"/>
            <w:r>
              <w:rPr>
                <w:rFonts w:ascii="Arial" w:hAnsi="Arial"/>
                <w:sz w:val="16"/>
              </w:rPr>
              <w:t>transf.od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veř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r.</w:t>
            </w:r>
            <w:proofErr w:type="gramEnd"/>
            <w:r>
              <w:rPr>
                <w:rFonts w:ascii="Arial" w:hAnsi="Arial"/>
                <w:sz w:val="16"/>
              </w:rPr>
              <w:t>ústř.úrovně</w:t>
            </w:r>
            <w:proofErr w:type="spellEnd"/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735 863,69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735 863,69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4222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Investiční přijaté transfery od krajů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1 246 893,98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1 246 893,98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422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Invest.přij.</w:t>
            </w:r>
            <w:proofErr w:type="gramStart"/>
            <w:r>
              <w:rPr>
                <w:rFonts w:ascii="Arial" w:hAnsi="Arial"/>
                <w:sz w:val="16"/>
              </w:rPr>
              <w:t>tra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od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veř.rozp.územní</w:t>
            </w:r>
            <w:proofErr w:type="spellEnd"/>
            <w:r>
              <w:rPr>
                <w:rFonts w:ascii="Arial" w:hAnsi="Arial"/>
                <w:sz w:val="16"/>
              </w:rPr>
              <w:t xml:space="preserve"> úrovně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1 246 893,98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1 246 893,98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42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Investiční přijaté transfery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1 982 757,67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1 982 757,67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E3E3E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E3E3E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Přijaté transfery (součet za třídu 4)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702 000,00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3 817 769,67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12 717 769,67</w:t>
            </w:r>
          </w:p>
        </w:tc>
      </w:tr>
      <w:tr w:rsidR="00B8301C">
        <w:trPr>
          <w:cantSplit/>
        </w:trPr>
        <w:tc>
          <w:tcPr>
            <w:tcW w:w="7692" w:type="dxa"/>
            <w:gridSpan w:val="2"/>
            <w:tcBorders>
              <w:bottom w:val="single" w:sz="4" w:space="0" w:color="auto"/>
            </w:tcBorders>
            <w:shd w:val="clear" w:color="auto" w:fill="D3D3D3"/>
            <w:tcMar>
              <w:top w:w="70" w:type="dxa"/>
              <w:bottom w:w="7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color w:val="000080"/>
                <w:sz w:val="21"/>
              </w:rPr>
            </w:pPr>
            <w:r>
              <w:rPr>
                <w:rFonts w:ascii="Arial" w:hAnsi="Arial"/>
                <w:b/>
                <w:color w:val="000080"/>
                <w:sz w:val="21"/>
              </w:rPr>
              <w:t>Příjmy celkem (třídy 1+2+3+4)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9 181 700,00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14 803 772,69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23 667 261,77</w:t>
            </w:r>
          </w:p>
        </w:tc>
      </w:tr>
      <w:tr w:rsidR="00B8301C">
        <w:trPr>
          <w:cantSplit/>
        </w:trPr>
        <w:tc>
          <w:tcPr>
            <w:tcW w:w="15699" w:type="dxa"/>
            <w:gridSpan w:val="5"/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</w:tbl>
    <w:p w:rsidR="00850C16" w:rsidRPr="00FA1CCE" w:rsidRDefault="00850C16" w:rsidP="00850C16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i/>
          <w:iCs/>
          <w:color w:val="000000"/>
          <w:sz w:val="20"/>
          <w:szCs w:val="20"/>
        </w:rPr>
      </w:pPr>
      <w:r w:rsidRPr="00FA1CCE">
        <w:rPr>
          <w:rFonts w:ascii="Arial" w:hAnsi="Arial" w:cs="Arial"/>
          <w:b/>
          <w:i/>
          <w:iCs/>
          <w:color w:val="000000"/>
          <w:sz w:val="20"/>
          <w:szCs w:val="20"/>
        </w:rPr>
        <w:t xml:space="preserve">Rozpočet na rok 2016 byl schválen usnesením zastupitelstva obce č. 186/10/2015 ze dne </w:t>
      </w:r>
      <w:proofErr w:type="gramStart"/>
      <w:r w:rsidRPr="00FA1CCE">
        <w:rPr>
          <w:rFonts w:ascii="Arial" w:hAnsi="Arial" w:cs="Arial"/>
          <w:b/>
          <w:i/>
          <w:iCs/>
          <w:color w:val="000000"/>
          <w:sz w:val="20"/>
          <w:szCs w:val="20"/>
        </w:rPr>
        <w:t>17.12.2015</w:t>
      </w:r>
      <w:proofErr w:type="gramEnd"/>
      <w:r w:rsidRPr="00FA1CCE">
        <w:rPr>
          <w:rFonts w:ascii="Arial" w:hAnsi="Arial" w:cs="Arial"/>
          <w:b/>
          <w:i/>
          <w:iCs/>
          <w:color w:val="000000"/>
          <w:sz w:val="20"/>
          <w:szCs w:val="20"/>
        </w:rPr>
        <w:t xml:space="preserve"> a to jako rozpočet přebytkový.</w:t>
      </w:r>
    </w:p>
    <w:p w:rsidR="00850C16" w:rsidRPr="00FA1CCE" w:rsidRDefault="00850C16" w:rsidP="00850C16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i/>
          <w:iCs/>
          <w:color w:val="000000"/>
          <w:sz w:val="20"/>
          <w:szCs w:val="20"/>
        </w:rPr>
      </w:pPr>
      <w:r w:rsidRPr="00FA1CCE">
        <w:rPr>
          <w:rFonts w:ascii="Arial" w:hAnsi="Arial" w:cs="Arial"/>
          <w:b/>
          <w:i/>
          <w:iCs/>
          <w:color w:val="000000"/>
          <w:sz w:val="20"/>
          <w:szCs w:val="20"/>
        </w:rPr>
        <w:t>Příjmy    9 181</w:t>
      </w:r>
      <w:r w:rsidR="00653364">
        <w:rPr>
          <w:rFonts w:ascii="Arial" w:hAnsi="Arial" w:cs="Arial"/>
          <w:b/>
          <w:i/>
          <w:iCs/>
          <w:color w:val="000000"/>
          <w:sz w:val="20"/>
          <w:szCs w:val="20"/>
        </w:rPr>
        <w:t> </w:t>
      </w:r>
      <w:r w:rsidRPr="00FA1CCE">
        <w:rPr>
          <w:rFonts w:ascii="Arial" w:hAnsi="Arial" w:cs="Arial"/>
          <w:b/>
          <w:i/>
          <w:iCs/>
          <w:color w:val="000000"/>
          <w:sz w:val="20"/>
          <w:szCs w:val="20"/>
        </w:rPr>
        <w:t>700</w:t>
      </w:r>
      <w:r w:rsidR="00653364">
        <w:rPr>
          <w:rFonts w:ascii="Arial" w:hAnsi="Arial" w:cs="Arial"/>
          <w:b/>
          <w:i/>
          <w:iCs/>
          <w:color w:val="000000"/>
          <w:sz w:val="20"/>
          <w:szCs w:val="20"/>
        </w:rPr>
        <w:t>,-</w:t>
      </w:r>
      <w:r w:rsidRPr="00FA1CCE">
        <w:rPr>
          <w:rFonts w:ascii="Arial" w:hAnsi="Arial" w:cs="Arial"/>
          <w:b/>
          <w:i/>
          <w:iCs/>
          <w:color w:val="000000"/>
          <w:sz w:val="20"/>
          <w:szCs w:val="20"/>
        </w:rPr>
        <w:t>kč</w:t>
      </w:r>
    </w:p>
    <w:p w:rsidR="00102050" w:rsidRDefault="00850C16" w:rsidP="0010205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i/>
          <w:iCs/>
          <w:color w:val="000000"/>
          <w:sz w:val="20"/>
          <w:szCs w:val="20"/>
        </w:rPr>
      </w:pPr>
      <w:r w:rsidRPr="00FA1CCE">
        <w:rPr>
          <w:rFonts w:ascii="Arial" w:hAnsi="Arial" w:cs="Arial"/>
          <w:b/>
          <w:i/>
          <w:iCs/>
          <w:color w:val="000000"/>
          <w:sz w:val="20"/>
          <w:szCs w:val="20"/>
        </w:rPr>
        <w:t>Výdaje   9 0</w:t>
      </w:r>
      <w:r w:rsidR="00102050">
        <w:rPr>
          <w:rFonts w:ascii="Arial" w:hAnsi="Arial" w:cs="Arial"/>
          <w:b/>
          <w:i/>
          <w:iCs/>
          <w:color w:val="000000"/>
          <w:sz w:val="20"/>
          <w:szCs w:val="20"/>
        </w:rPr>
        <w:t>85</w:t>
      </w:r>
      <w:r w:rsidR="00653364">
        <w:rPr>
          <w:rFonts w:ascii="Arial" w:hAnsi="Arial" w:cs="Arial"/>
          <w:b/>
          <w:i/>
          <w:iCs/>
          <w:color w:val="000000"/>
          <w:sz w:val="20"/>
          <w:szCs w:val="20"/>
        </w:rPr>
        <w:t> </w:t>
      </w:r>
      <w:r w:rsidR="00102050">
        <w:rPr>
          <w:rFonts w:ascii="Arial" w:hAnsi="Arial" w:cs="Arial"/>
          <w:b/>
          <w:i/>
          <w:iCs/>
          <w:color w:val="000000"/>
          <w:sz w:val="20"/>
          <w:szCs w:val="20"/>
        </w:rPr>
        <w:t>180</w:t>
      </w:r>
      <w:r w:rsidR="00653364">
        <w:rPr>
          <w:rFonts w:ascii="Arial" w:hAnsi="Arial" w:cs="Arial"/>
          <w:b/>
          <w:i/>
          <w:iCs/>
          <w:color w:val="000000"/>
          <w:sz w:val="20"/>
          <w:szCs w:val="20"/>
        </w:rPr>
        <w:t>,-</w:t>
      </w:r>
      <w:r w:rsidR="00102050">
        <w:rPr>
          <w:rFonts w:ascii="Arial" w:hAnsi="Arial" w:cs="Arial"/>
          <w:b/>
          <w:i/>
          <w:iCs/>
          <w:color w:val="000000"/>
          <w:sz w:val="20"/>
          <w:szCs w:val="20"/>
        </w:rPr>
        <w:t>k</w:t>
      </w:r>
      <w:r w:rsidR="00653364">
        <w:rPr>
          <w:rFonts w:ascii="Arial" w:hAnsi="Arial" w:cs="Arial"/>
          <w:b/>
          <w:i/>
          <w:iCs/>
          <w:color w:val="000000"/>
          <w:sz w:val="20"/>
          <w:szCs w:val="20"/>
        </w:rPr>
        <w:t>č</w:t>
      </w:r>
    </w:p>
    <w:p w:rsidR="00653364" w:rsidRDefault="00653364" w:rsidP="0010205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i/>
          <w:iCs/>
          <w:color w:val="000000"/>
          <w:sz w:val="20"/>
          <w:szCs w:val="20"/>
        </w:rPr>
      </w:pPr>
    </w:p>
    <w:p w:rsidR="00973949" w:rsidRDefault="00850C16" w:rsidP="0097394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i/>
        </w:rPr>
      </w:pPr>
      <w:r w:rsidRPr="00850C16">
        <w:rPr>
          <w:i/>
        </w:rPr>
        <w:t xml:space="preserve">ZO schválilo 8 rozpočtových opatření </w:t>
      </w:r>
    </w:p>
    <w:p w:rsidR="00973949" w:rsidRDefault="00973949" w:rsidP="0097394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i/>
        </w:rPr>
      </w:pPr>
    </w:p>
    <w:p w:rsidR="00973949" w:rsidRPr="00A56C60" w:rsidRDefault="00973949" w:rsidP="0097394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20"/>
          <w:szCs w:val="20"/>
        </w:rPr>
      </w:pPr>
      <w:r w:rsidRPr="00A56C60">
        <w:rPr>
          <w:rFonts w:ascii="Arial" w:hAnsi="Arial" w:cs="Arial"/>
          <w:i/>
          <w:iCs/>
          <w:color w:val="000000"/>
          <w:sz w:val="20"/>
          <w:szCs w:val="20"/>
        </w:rPr>
        <w:t>Hlavní část schváleného rozpočtu obce je kryta prostředky v rámci podílu obce na sdílených daních dle zákona č.243/2000 Sb. o rozpočtovém určení daní. Dále pak vlastními nedaňovými a kapitálovými příjmy.</w:t>
      </w:r>
    </w:p>
    <w:p w:rsidR="00973949" w:rsidRDefault="00973949" w:rsidP="0097394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973949" w:rsidRPr="00885EB5" w:rsidRDefault="00973949" w:rsidP="0097394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20"/>
          <w:szCs w:val="20"/>
        </w:rPr>
      </w:pPr>
      <w:r w:rsidRPr="00885EB5">
        <w:rPr>
          <w:rFonts w:ascii="Arial" w:hAnsi="Arial" w:cs="Arial"/>
          <w:i/>
          <w:iCs/>
          <w:color w:val="000000"/>
          <w:sz w:val="20"/>
          <w:szCs w:val="20"/>
        </w:rPr>
        <w:t>Příjmy obce k </w:t>
      </w:r>
      <w:proofErr w:type="gramStart"/>
      <w:r w:rsidRPr="00885EB5">
        <w:rPr>
          <w:rFonts w:ascii="Arial" w:hAnsi="Arial" w:cs="Arial"/>
          <w:i/>
          <w:iCs/>
          <w:color w:val="000000"/>
          <w:sz w:val="20"/>
          <w:szCs w:val="20"/>
        </w:rPr>
        <w:t>31.12.2016</w:t>
      </w:r>
      <w:proofErr w:type="gramEnd"/>
      <w:r w:rsidRPr="00885EB5">
        <w:rPr>
          <w:rFonts w:ascii="Arial" w:hAnsi="Arial" w:cs="Arial"/>
          <w:i/>
          <w:iCs/>
          <w:color w:val="000000"/>
          <w:sz w:val="20"/>
          <w:szCs w:val="20"/>
        </w:rPr>
        <w:t xml:space="preserve"> po konsolidaci dosáhly   14 767 tis.</w:t>
      </w:r>
    </w:p>
    <w:p w:rsidR="00973949" w:rsidRPr="00885EB5" w:rsidRDefault="00973949" w:rsidP="0097394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20"/>
          <w:szCs w:val="20"/>
        </w:rPr>
      </w:pPr>
      <w:r w:rsidRPr="00885EB5">
        <w:rPr>
          <w:rFonts w:ascii="Arial" w:hAnsi="Arial" w:cs="Arial"/>
          <w:i/>
          <w:iCs/>
          <w:color w:val="000000"/>
          <w:sz w:val="20"/>
          <w:szCs w:val="20"/>
        </w:rPr>
        <w:t>Výdaje obce k </w:t>
      </w:r>
      <w:proofErr w:type="gramStart"/>
      <w:r w:rsidRPr="00885EB5">
        <w:rPr>
          <w:rFonts w:ascii="Arial" w:hAnsi="Arial" w:cs="Arial"/>
          <w:i/>
          <w:iCs/>
          <w:color w:val="000000"/>
          <w:sz w:val="20"/>
          <w:szCs w:val="20"/>
        </w:rPr>
        <w:t>31.12.2016</w:t>
      </w:r>
      <w:proofErr w:type="gramEnd"/>
      <w:r w:rsidRPr="00885EB5">
        <w:rPr>
          <w:rFonts w:ascii="Arial" w:hAnsi="Arial" w:cs="Arial"/>
          <w:i/>
          <w:iCs/>
          <w:color w:val="000000"/>
          <w:sz w:val="20"/>
          <w:szCs w:val="20"/>
        </w:rPr>
        <w:t xml:space="preserve"> po konsolidaci dosáhly  10 555 tis </w:t>
      </w:r>
    </w:p>
    <w:p w:rsidR="00973949" w:rsidRPr="00A56C60" w:rsidRDefault="00973949" w:rsidP="00973949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sz w:val="20"/>
          <w:szCs w:val="20"/>
        </w:rPr>
      </w:pPr>
      <w:r w:rsidRPr="00A56C60">
        <w:rPr>
          <w:rFonts w:ascii="Arial" w:hAnsi="Arial" w:cs="Arial"/>
          <w:i/>
          <w:iCs/>
          <w:color w:val="000000"/>
          <w:sz w:val="20"/>
          <w:szCs w:val="20"/>
        </w:rPr>
        <w:t>Saldo:</w:t>
      </w:r>
      <w:r w:rsidRPr="00A56C60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Pr="00A56C60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Pr="00A56C60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Pr="00A56C60">
        <w:rPr>
          <w:rFonts w:ascii="Arial" w:hAnsi="Arial" w:cs="Arial"/>
          <w:i/>
          <w:iCs/>
          <w:color w:val="000000"/>
          <w:sz w:val="20"/>
          <w:szCs w:val="20"/>
        </w:rPr>
        <w:tab/>
        <w:t xml:space="preserve">      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</w:t>
      </w:r>
      <w:r w:rsidRPr="00A56C60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885EB5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Pr="00A56C60">
        <w:rPr>
          <w:rFonts w:ascii="Arial" w:hAnsi="Arial" w:cs="Arial"/>
          <w:i/>
          <w:iCs/>
          <w:color w:val="000000"/>
          <w:sz w:val="20"/>
          <w:szCs w:val="20"/>
        </w:rPr>
        <w:t>4 212 tis.</w:t>
      </w:r>
    </w:p>
    <w:p w:rsidR="00973949" w:rsidRDefault="00973949" w:rsidP="0010205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i/>
        </w:rPr>
      </w:pPr>
    </w:p>
    <w:p w:rsidR="00850C16" w:rsidRPr="00102050" w:rsidRDefault="00102050" w:rsidP="00102050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i/>
          <w:iCs/>
          <w:color w:val="000000"/>
          <w:sz w:val="20"/>
          <w:szCs w:val="20"/>
        </w:rPr>
      </w:pPr>
      <w:r>
        <w:rPr>
          <w:i/>
          <w:noProof/>
        </w:rPr>
        <w:lastRenderedPageBreak/>
        <w:drawing>
          <wp:inline distT="0" distB="0" distL="0" distR="0" wp14:anchorId="4E353713" wp14:editId="6A8EBB27">
            <wp:extent cx="8877300" cy="4943475"/>
            <wp:effectExtent l="133350" t="114300" r="152400" b="161925"/>
            <wp:docPr id="7" name="Obrázek 7" descr="C:\SCAN\20170413072026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SCAN\20170413072026_000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4943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i/>
          <w:noProof/>
        </w:rPr>
        <w:lastRenderedPageBreak/>
        <w:drawing>
          <wp:inline distT="0" distB="0" distL="0" distR="0" wp14:anchorId="00AEAC8D" wp14:editId="481E477B">
            <wp:extent cx="9968865" cy="7054616"/>
            <wp:effectExtent l="133350" t="95250" r="146685" b="165735"/>
            <wp:docPr id="6" name="Obrázek 6" descr="C:\SCAN\20170413072026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SCAN\20170413072026_000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8865" cy="70546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50C16" w:rsidRDefault="0047120D">
      <w:pPr>
        <w:rPr>
          <w:i/>
        </w:rPr>
      </w:pPr>
      <w:r>
        <w:rPr>
          <w:i/>
          <w:noProof/>
        </w:rPr>
        <w:lastRenderedPageBreak/>
        <w:drawing>
          <wp:inline distT="0" distB="0" distL="0" distR="0" wp14:anchorId="4CA9249B" wp14:editId="0FEE3B55">
            <wp:extent cx="9968865" cy="7054616"/>
            <wp:effectExtent l="133350" t="95250" r="146685" b="165735"/>
            <wp:docPr id="8" name="Obrázek 8" descr="C:\SCAN\20170413072026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SCAN\20170413072026_000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8865" cy="70546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50C16" w:rsidRPr="00850C16" w:rsidRDefault="00102050">
      <w:pPr>
        <w:rPr>
          <w:i/>
        </w:rPr>
        <w:sectPr w:rsidR="00850C16" w:rsidRPr="00850C16">
          <w:headerReference w:type="default" r:id="rId31"/>
          <w:footerReference w:type="default" r:id="rId32"/>
          <w:headerReference w:type="first" r:id="rId33"/>
          <w:footerReference w:type="first" r:id="rId34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  <w:r>
        <w:rPr>
          <w:i/>
          <w:noProof/>
        </w:rPr>
        <w:lastRenderedPageBreak/>
        <w:drawing>
          <wp:inline distT="0" distB="0" distL="0" distR="0" wp14:anchorId="4166EA5F" wp14:editId="243A04B9">
            <wp:extent cx="9458325" cy="5844153"/>
            <wp:effectExtent l="133350" t="114300" r="142875" b="156845"/>
            <wp:docPr id="9" name="Obrázek 9" descr="C:\SCAN\20170413072026_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SCAN\20170413072026_0000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4712" cy="5841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692"/>
        <w:gridCol w:w="2669"/>
        <w:gridCol w:w="2669"/>
        <w:gridCol w:w="2669"/>
      </w:tblGrid>
      <w:tr w:rsidR="00B8301C">
        <w:trPr>
          <w:cantSplit/>
        </w:trPr>
        <w:tc>
          <w:tcPr>
            <w:tcW w:w="15699" w:type="dxa"/>
            <w:gridSpan w:val="4"/>
          </w:tcPr>
          <w:p w:rsidR="00B8301C" w:rsidRDefault="001C5989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  <w:r>
              <w:rPr>
                <w:rFonts w:ascii="Arial" w:hAnsi="Arial"/>
                <w:b/>
                <w:color w:val="000080"/>
                <w:sz w:val="25"/>
              </w:rPr>
              <w:lastRenderedPageBreak/>
              <w:t>II. PLNĚNÍ ROZPOČTU VÝDAJŮ</w:t>
            </w:r>
          </w:p>
        </w:tc>
      </w:tr>
      <w:tr w:rsidR="00B8301C">
        <w:trPr>
          <w:cantSplit/>
        </w:trPr>
        <w:tc>
          <w:tcPr>
            <w:tcW w:w="7692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B8301C">
        <w:trPr>
          <w:cantSplit/>
        </w:trPr>
        <w:tc>
          <w:tcPr>
            <w:tcW w:w="15699" w:type="dxa"/>
            <w:gridSpan w:val="4"/>
            <w:tcMar>
              <w:top w:w="10" w:type="dxa"/>
              <w:bottom w:w="10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B8301C" w:rsidRDefault="00B8301C">
      <w:pPr>
        <w:sectPr w:rsidR="00B8301C">
          <w:headerReference w:type="default" r:id="rId36"/>
          <w:footerReference w:type="default" r:id="rId37"/>
          <w:headerReference w:type="first" r:id="rId38"/>
          <w:footerReference w:type="first" r:id="rId39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692"/>
        <w:gridCol w:w="2669"/>
        <w:gridCol w:w="2669"/>
        <w:gridCol w:w="2669"/>
      </w:tblGrid>
      <w:tr w:rsidR="00B8301C">
        <w:trPr>
          <w:cantSplit/>
        </w:trPr>
        <w:tc>
          <w:tcPr>
            <w:tcW w:w="7692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Běžné výdaje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9 085 180,00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10 274 420,80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19 057 481,27</w:t>
            </w:r>
          </w:p>
        </w:tc>
      </w:tr>
      <w:tr w:rsidR="00B8301C">
        <w:trPr>
          <w:cantSplit/>
        </w:trPr>
        <w:tc>
          <w:tcPr>
            <w:tcW w:w="7692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Kapitálové výdaje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398 881,00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397 922,00</w:t>
            </w:r>
          </w:p>
        </w:tc>
      </w:tr>
      <w:tr w:rsidR="00B8301C">
        <w:trPr>
          <w:cantSplit/>
        </w:trPr>
        <w:tc>
          <w:tcPr>
            <w:tcW w:w="7692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Výdaje celkem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9 085 180,00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10 673 301,80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19 455 403,27</w:t>
            </w:r>
          </w:p>
        </w:tc>
      </w:tr>
    </w:tbl>
    <w:p w:rsidR="00B8301C" w:rsidRDefault="00B8301C">
      <w:pPr>
        <w:sectPr w:rsidR="00B8301C">
          <w:headerReference w:type="default" r:id="rId40"/>
          <w:footerReference w:type="default" r:id="rId41"/>
          <w:headerReference w:type="first" r:id="rId42"/>
          <w:footerReference w:type="first" r:id="rId43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692"/>
        <w:gridCol w:w="2669"/>
        <w:gridCol w:w="2669"/>
        <w:gridCol w:w="2669"/>
      </w:tblGrid>
      <w:tr w:rsidR="00B8301C">
        <w:trPr>
          <w:cantSplit/>
        </w:trPr>
        <w:tc>
          <w:tcPr>
            <w:tcW w:w="15699" w:type="dxa"/>
            <w:gridSpan w:val="4"/>
            <w:tcMar>
              <w:top w:w="10" w:type="dxa"/>
              <w:bottom w:w="10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B8301C">
        <w:trPr>
          <w:cantSplit/>
        </w:trPr>
        <w:tc>
          <w:tcPr>
            <w:tcW w:w="7692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Detailní výpis položek dle druhového třídění rozpočtové skladby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B8301C">
        <w:trPr>
          <w:cantSplit/>
        </w:trPr>
        <w:tc>
          <w:tcPr>
            <w:tcW w:w="15699" w:type="dxa"/>
            <w:gridSpan w:val="4"/>
            <w:tcMar>
              <w:top w:w="10" w:type="dxa"/>
              <w:bottom w:w="10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B8301C" w:rsidRDefault="00B8301C">
      <w:pPr>
        <w:sectPr w:rsidR="00B8301C">
          <w:headerReference w:type="default" r:id="rId44"/>
          <w:footerReference w:type="default" r:id="rId45"/>
          <w:headerReference w:type="first" r:id="rId46"/>
          <w:footerReference w:type="first" r:id="rId47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941"/>
        <w:gridCol w:w="6751"/>
        <w:gridCol w:w="2669"/>
        <w:gridCol w:w="2669"/>
        <w:gridCol w:w="2669"/>
      </w:tblGrid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5011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Platy zaměstnanců v pracovním poměru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1 282 000,00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1 777 199,80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1 773 687,20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501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Platy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1 282 000,00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1 777 199,80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1 773 687,20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5021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osobní výdaje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104 680,00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76 924,00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76 924,00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5023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Odměny členů zastupitelstev obcí a krajů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682 000,00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682 000,00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676 486,00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502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platby za provedenou práci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786 680,00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758 924,00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753 410,00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5031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Pov.poj.na </w:t>
            </w:r>
            <w:proofErr w:type="spellStart"/>
            <w:r>
              <w:rPr>
                <w:rFonts w:ascii="Arial" w:hAnsi="Arial"/>
                <w:sz w:val="16"/>
              </w:rPr>
              <w:t>soc.zab.a</w:t>
            </w:r>
            <w:proofErr w:type="spellEnd"/>
            <w:r>
              <w:rPr>
                <w:rFonts w:ascii="Arial" w:hAnsi="Arial"/>
                <w:sz w:val="16"/>
              </w:rPr>
              <w:t xml:space="preserve"> přísp.na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st.pol.</w:t>
            </w:r>
            <w:proofErr w:type="gramEnd"/>
            <w:r>
              <w:rPr>
                <w:rFonts w:ascii="Arial" w:hAnsi="Arial"/>
                <w:sz w:val="16"/>
              </w:rPr>
              <w:t>zaměstnan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433 000,00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555 400,00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554 925,80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5032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Povinné pojistné na veřejné zdravotní pojištění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176 200,00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225 100,00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221 390,00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5038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Povinné pojistné na úrazové pojištění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7 729,00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7 729,00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503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Povinné pojistné placené zaměstnavatelem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616 200,00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788 229,00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784 044,80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50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Výdaje na </w:t>
            </w:r>
            <w:proofErr w:type="spellStart"/>
            <w:r>
              <w:rPr>
                <w:rFonts w:ascii="Arial" w:hAnsi="Arial"/>
                <w:b/>
                <w:sz w:val="16"/>
              </w:rPr>
              <w:t>platy,</w:t>
            </w:r>
            <w:proofErr w:type="gramStart"/>
            <w:r>
              <w:rPr>
                <w:rFonts w:ascii="Arial" w:hAnsi="Arial"/>
                <w:b/>
                <w:sz w:val="16"/>
              </w:rPr>
              <w:t>ost</w:t>
            </w:r>
            <w:proofErr w:type="gramEnd"/>
            <w:r>
              <w:rPr>
                <w:rFonts w:ascii="Arial" w:hAnsi="Arial"/>
                <w:b/>
                <w:sz w:val="16"/>
              </w:rPr>
              <w:t>.</w:t>
            </w:r>
            <w:proofErr w:type="gramStart"/>
            <w:r>
              <w:rPr>
                <w:rFonts w:ascii="Arial" w:hAnsi="Arial"/>
                <w:b/>
                <w:sz w:val="16"/>
              </w:rPr>
              <w:t>platby</w:t>
            </w:r>
            <w:proofErr w:type="spellEnd"/>
            <w:proofErr w:type="gramEnd"/>
            <w:r>
              <w:rPr>
                <w:rFonts w:ascii="Arial" w:hAnsi="Arial"/>
                <w:b/>
                <w:sz w:val="16"/>
              </w:rPr>
              <w:t xml:space="preserve"> za </w:t>
            </w:r>
            <w:proofErr w:type="spellStart"/>
            <w:r>
              <w:rPr>
                <w:rFonts w:ascii="Arial" w:hAnsi="Arial"/>
                <w:b/>
                <w:sz w:val="16"/>
              </w:rPr>
              <w:t>prov.pr.a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pojist</w:t>
            </w:r>
            <w:proofErr w:type="spellEnd"/>
            <w:r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2 684 880,00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3 324 352,80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3 311 142,00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5132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Ochranné pomůcky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8 451,00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8 399,94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5134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Prádlo, oděv a obuv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129 345,00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129 345,00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5136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Knihy, učební pomůcky a tisk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5 600,00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5 579,00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5137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hmotný dlouhodobý majetek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254 566,00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254 188,00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5139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materiálu jinde nezařazený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723 000,00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645 149,00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625 799,41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513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materiálu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853 000,00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1 043 111,00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1 023 311,35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5141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Úroky vlastní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24 479,01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514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Úroky a ostatní finanční výdaje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24 479,01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5151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Studená voda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14 800,00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7 958,00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7 907,00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5154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Elektrická energie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216 000,00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169 300,00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157 702,00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5155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Pevná paliva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53 335,00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53 335,20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5156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Pohonné hmoty a maziva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65 434,00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64 291,00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515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vody, paliv a energie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342 800,00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296 027,00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283 235,20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5161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Služby pošt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5 624,00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5 531,00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5162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Služby telekomunikací a radiokomunikací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64 000,00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60 840,00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59 950,59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5163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Služby peněžních ústavů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51 200,00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49 323,40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5164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Nájemné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55 261,00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54 375,00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5166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Konzultační, poradenské a právní služby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34 400,00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32 670,00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5167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Služby školení a vzdělávání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13 900,00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13 849,00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5168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Služby zpracování dat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47 694,45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5169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ostatních služeb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2 736 000,00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2 945 735,00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2 917 562,45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516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Nákup služeb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3 095 000,00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3 214 960,00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3 180 955,89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5171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Opravy a udržování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1 228 000,00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1 496 724,00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1 493 463,62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5172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Programové vybavení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14 181,00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5173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Cestovné (tuzemské i zahraniční)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56 058,00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55 775,00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5175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Pohoštění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52 132,00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51 219,20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5179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nákupy jinde nezařazené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1 500,00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1 500,00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1 500,00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517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nákupy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1 321 500,00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1 621 414,00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1 616 138,82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5194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Věcné dary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25 328,00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519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Výdaje </w:t>
            </w:r>
            <w:proofErr w:type="spellStart"/>
            <w:r>
              <w:rPr>
                <w:rFonts w:ascii="Arial" w:hAnsi="Arial"/>
                <w:sz w:val="16"/>
              </w:rPr>
              <w:t>souv.s</w:t>
            </w:r>
            <w:proofErr w:type="spellEnd"/>
            <w:r>
              <w:rPr>
                <w:rFonts w:ascii="Arial" w:hAnsi="Arial"/>
                <w:sz w:val="16"/>
              </w:rPr>
              <w:t xml:space="preserve"> neinv.</w:t>
            </w:r>
            <w:proofErr w:type="spellStart"/>
            <w:r>
              <w:rPr>
                <w:rFonts w:ascii="Arial" w:hAnsi="Arial"/>
                <w:sz w:val="16"/>
              </w:rPr>
              <w:t>nák</w:t>
            </w:r>
            <w:proofErr w:type="spellEnd"/>
            <w:r>
              <w:rPr>
                <w:rFonts w:ascii="Arial" w:hAnsi="Arial"/>
                <w:sz w:val="16"/>
              </w:rPr>
              <w:t>.,</w:t>
            </w:r>
            <w:proofErr w:type="spellStart"/>
            <w:r>
              <w:rPr>
                <w:rFonts w:ascii="Arial" w:hAnsi="Arial"/>
                <w:sz w:val="16"/>
              </w:rPr>
              <w:t>přísp</w:t>
            </w:r>
            <w:proofErr w:type="spellEnd"/>
            <w:r>
              <w:rPr>
                <w:rFonts w:ascii="Arial" w:hAnsi="Arial"/>
                <w:sz w:val="16"/>
              </w:rPr>
              <w:t>.,</w:t>
            </w:r>
            <w:proofErr w:type="spellStart"/>
            <w:r>
              <w:rPr>
                <w:rFonts w:ascii="Arial" w:hAnsi="Arial"/>
                <w:sz w:val="16"/>
              </w:rPr>
              <w:t>náhr.a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věc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dary</w:t>
            </w:r>
            <w:proofErr w:type="spellEnd"/>
            <w:proofErr w:type="gramEnd"/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25 328,00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51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Neinvestiční nákupy a související výdaje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5 662 300,00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6 226 512,00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6 153 448,27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5222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Neinv.transf.občanským</w:t>
            </w:r>
            <w:proofErr w:type="spellEnd"/>
            <w:r>
              <w:rPr>
                <w:rFonts w:ascii="Arial" w:hAnsi="Arial"/>
                <w:sz w:val="16"/>
              </w:rPr>
              <w:t xml:space="preserve"> sdružením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60 000,00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5229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Ost.neinv.transf.nezisk</w:t>
            </w:r>
            <w:proofErr w:type="spellEnd"/>
            <w:r>
              <w:rPr>
                <w:rFonts w:ascii="Arial" w:hAnsi="Arial"/>
                <w:sz w:val="16"/>
              </w:rPr>
              <w:t xml:space="preserve">. a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podob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organizacím</w:t>
            </w:r>
            <w:proofErr w:type="spellEnd"/>
            <w:proofErr w:type="gramEnd"/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15 000,00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522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Neinv.transf.neziskovým</w:t>
            </w:r>
            <w:proofErr w:type="spellEnd"/>
            <w:r>
              <w:rPr>
                <w:rFonts w:ascii="Arial" w:hAnsi="Arial"/>
                <w:sz w:val="16"/>
              </w:rPr>
              <w:t xml:space="preserve"> a podobným organizacím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75 000,00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75 000,00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52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Neinv.transfery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podn.</w:t>
            </w:r>
            <w:proofErr w:type="gramStart"/>
            <w:r>
              <w:rPr>
                <w:rFonts w:ascii="Arial" w:hAnsi="Arial"/>
                <w:b/>
                <w:sz w:val="16"/>
              </w:rPr>
              <w:t>subj.a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nezisk</w:t>
            </w:r>
            <w:proofErr w:type="gramEnd"/>
            <w:r>
              <w:rPr>
                <w:rFonts w:ascii="Arial" w:hAnsi="Arial"/>
                <w:b/>
                <w:sz w:val="16"/>
              </w:rPr>
              <w:t>.organizacím</w:t>
            </w:r>
            <w:proofErr w:type="spellEnd"/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17 000,00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75 000,00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75 000,00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5329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Ost.neinv.transf.</w:t>
            </w:r>
            <w:proofErr w:type="gramStart"/>
            <w:r>
              <w:rPr>
                <w:rFonts w:ascii="Arial" w:hAnsi="Arial"/>
                <w:sz w:val="16"/>
              </w:rPr>
              <w:t>veř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rozpočtům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územní úrovně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2 052,00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2 052,00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532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Neinv.transfery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veř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rozpočtům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územní úrovně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2 052,00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2 052,00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5345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vlastním rozpočtovým účtům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8 900 000,00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534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vlastním fondům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8 900 000,00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5362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Platby daní a poplatků státnímu rozpočtu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650 000,00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129 610,00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128 987,00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5365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Platby daní a poplatků krajům, obcím a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st.fond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444 790,00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444 790,00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536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Ost.neinv.transfery</w:t>
            </w:r>
            <w:proofErr w:type="spellEnd"/>
            <w:r>
              <w:rPr>
                <w:rFonts w:ascii="Arial" w:hAnsi="Arial"/>
                <w:sz w:val="16"/>
              </w:rPr>
              <w:t xml:space="preserve"> jiným veřejným rozpočtům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650 000,00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574 400,00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573 777,00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53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Neinv.transfery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a některé další platby </w:t>
            </w:r>
            <w:proofErr w:type="spellStart"/>
            <w:r>
              <w:rPr>
                <w:rFonts w:ascii="Arial" w:hAnsi="Arial"/>
                <w:b/>
                <w:sz w:val="16"/>
              </w:rPr>
              <w:t>rozp</w:t>
            </w:r>
            <w:proofErr w:type="spellEnd"/>
            <w:r>
              <w:rPr>
                <w:rFonts w:ascii="Arial" w:hAnsi="Arial"/>
                <w:b/>
                <w:sz w:val="16"/>
              </w:rPr>
              <w:t>.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650 000,00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576 452,00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9 475 829,00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5424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Náhrady mezd v době nemoci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3 958,00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542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Náhrady placené obyvatelstvu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3 958,00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5492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Dary obyvatelstvu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36 000,00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549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neinvestiční transfery obyvatelstvu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36 000,00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54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Neinvestiční transfery obyvatelstvu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41 000,00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40 000,00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39 958,00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Neinvestiční transfery mezinárodním </w:t>
            </w:r>
            <w:proofErr w:type="spellStart"/>
            <w:r>
              <w:rPr>
                <w:rFonts w:ascii="Arial" w:hAnsi="Arial"/>
                <w:sz w:val="16"/>
              </w:rPr>
              <w:t>organizac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2 104,00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2 104,00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551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Neinv.transf.mezinár.organiz.a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nadnárod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orgán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2 104,00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2 104,00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55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Neinvestiční transfery do zahraničí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2 104,00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2 104,00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5901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Nespecifikované rezervy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30 000,00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590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neinvestiční výdaje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30 000,00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lastRenderedPageBreak/>
              <w:t>59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Ostatní neinvestiční výdaje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30 000,00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30 000,00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E3E3E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E3E3E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Běžné výdaje (třída 5)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9 085 180,00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10 274 420,80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19 057 481,27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6121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Budovy, haly a stavby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398 481,00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397 522,00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612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Pořízení dlouhodobého hmotného majetku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398 481,00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397 522,00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6130</w:t>
            </w:r>
          </w:p>
        </w:tc>
        <w:tc>
          <w:tcPr>
            <w:tcW w:w="6751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Pozemky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400,00</w:t>
            </w:r>
          </w:p>
        </w:tc>
        <w:tc>
          <w:tcPr>
            <w:tcW w:w="2669" w:type="dxa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613</w:t>
            </w:r>
          </w:p>
        </w:tc>
        <w:tc>
          <w:tcPr>
            <w:tcW w:w="6751" w:type="dxa"/>
            <w:tcBorders>
              <w:bottom w:val="single" w:sz="0" w:space="0" w:color="auto"/>
            </w:tcBorders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Pozemky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400,00</w:t>
            </w:r>
          </w:p>
        </w:tc>
        <w:tc>
          <w:tcPr>
            <w:tcW w:w="2669" w:type="dxa"/>
            <w:tcBorders>
              <w:bottom w:val="single" w:sz="0" w:space="0" w:color="auto"/>
            </w:tcBorders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61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F3F3F3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Investiční nákupy a související výdaje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398 881,00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F3F3F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397 922,00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4" w:space="0" w:color="auto"/>
            </w:tcBorders>
            <w:shd w:val="clear" w:color="auto" w:fill="E3E3E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</w:t>
            </w:r>
          </w:p>
        </w:tc>
        <w:tc>
          <w:tcPr>
            <w:tcW w:w="6751" w:type="dxa"/>
            <w:tcBorders>
              <w:bottom w:val="single" w:sz="4" w:space="0" w:color="auto"/>
            </w:tcBorders>
            <w:shd w:val="clear" w:color="auto" w:fill="E3E3E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Kapitálové výdaje (souč.za třídu 6)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398 881,00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E3E3E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397 922,00</w:t>
            </w:r>
          </w:p>
        </w:tc>
      </w:tr>
      <w:tr w:rsidR="00B8301C">
        <w:trPr>
          <w:cantSplit/>
        </w:trPr>
        <w:tc>
          <w:tcPr>
            <w:tcW w:w="7692" w:type="dxa"/>
            <w:gridSpan w:val="2"/>
            <w:tcBorders>
              <w:bottom w:val="single" w:sz="4" w:space="0" w:color="auto"/>
            </w:tcBorders>
            <w:shd w:val="clear" w:color="auto" w:fill="D3D3D3"/>
            <w:tcMar>
              <w:top w:w="70" w:type="dxa"/>
              <w:bottom w:w="7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color w:val="000080"/>
                <w:sz w:val="21"/>
              </w:rPr>
            </w:pPr>
            <w:r>
              <w:rPr>
                <w:rFonts w:ascii="Arial" w:hAnsi="Arial"/>
                <w:b/>
                <w:color w:val="000080"/>
                <w:sz w:val="21"/>
              </w:rPr>
              <w:t>Výdaje celkem  (třída 5+6)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9 085 180,00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10 673 301,80</w:t>
            </w:r>
          </w:p>
        </w:tc>
        <w:tc>
          <w:tcPr>
            <w:tcW w:w="2669" w:type="dxa"/>
            <w:tcBorders>
              <w:bottom w:val="single" w:sz="4" w:space="0" w:color="auto"/>
            </w:tcBorders>
            <w:shd w:val="clear" w:color="auto" w:fill="D3D3D3"/>
            <w:tcMar>
              <w:left w:w="20" w:type="dxa"/>
              <w:right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19 455 403,27</w:t>
            </w:r>
          </w:p>
        </w:tc>
      </w:tr>
      <w:tr w:rsidR="00B8301C">
        <w:trPr>
          <w:cantSplit/>
        </w:trPr>
        <w:tc>
          <w:tcPr>
            <w:tcW w:w="15699" w:type="dxa"/>
            <w:gridSpan w:val="5"/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</w:tbl>
    <w:p w:rsidR="00B8301C" w:rsidRDefault="00B8301C">
      <w:pPr>
        <w:sectPr w:rsidR="00B8301C">
          <w:headerReference w:type="default" r:id="rId48"/>
          <w:footerReference w:type="default" r:id="rId49"/>
          <w:headerReference w:type="first" r:id="rId50"/>
          <w:footerReference w:type="first" r:id="rId51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494"/>
        <w:gridCol w:w="1413"/>
        <w:gridCol w:w="785"/>
        <w:gridCol w:w="2669"/>
        <w:gridCol w:w="2669"/>
        <w:gridCol w:w="2669"/>
      </w:tblGrid>
      <w:tr w:rsidR="00B8301C">
        <w:trPr>
          <w:cantSplit/>
        </w:trPr>
        <w:tc>
          <w:tcPr>
            <w:tcW w:w="69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color w:val="000080"/>
                <w:sz w:val="21"/>
              </w:rPr>
            </w:pPr>
            <w:r>
              <w:rPr>
                <w:rFonts w:ascii="Arial" w:hAnsi="Arial"/>
                <w:b/>
                <w:color w:val="000080"/>
                <w:sz w:val="21"/>
              </w:rPr>
              <w:lastRenderedPageBreak/>
              <w:t>Saldo příjmů a výdajů (Příjmy-Výdaje)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  <w:vAlign w:val="bottom"/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</w:p>
        </w:tc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  <w:vAlign w:val="bottom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96 520,00</w:t>
            </w:r>
          </w:p>
        </w:tc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  <w:vAlign w:val="bottom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4 130 470,89</w:t>
            </w:r>
          </w:p>
        </w:tc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3D3D3"/>
            <w:vAlign w:val="bottom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4 211 858,50</w:t>
            </w:r>
          </w:p>
        </w:tc>
      </w:tr>
      <w:tr w:rsidR="00B8301C">
        <w:trPr>
          <w:cantSplit/>
        </w:trPr>
        <w:tc>
          <w:tcPr>
            <w:tcW w:w="15699" w:type="dxa"/>
            <w:gridSpan w:val="6"/>
          </w:tcPr>
          <w:p w:rsidR="00B8301C" w:rsidRDefault="00B8301C">
            <w:pPr>
              <w:pageBreakBefore/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6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  <w:r>
              <w:rPr>
                <w:rFonts w:ascii="Arial" w:hAnsi="Arial"/>
                <w:b/>
                <w:color w:val="000080"/>
                <w:sz w:val="25"/>
              </w:rPr>
              <w:t>III. FINANCOVÁNÍ (zapojení vlastních úspor a cizích zdrojů)</w:t>
            </w:r>
          </w:p>
        </w:tc>
      </w:tr>
      <w:tr w:rsidR="00B8301C">
        <w:trPr>
          <w:cantSplit/>
        </w:trPr>
        <w:tc>
          <w:tcPr>
            <w:tcW w:w="5494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položky</w:t>
            </w:r>
          </w:p>
        </w:tc>
        <w:tc>
          <w:tcPr>
            <w:tcW w:w="4867" w:type="dxa"/>
            <w:gridSpan w:val="3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  <w:tr w:rsidR="00B8301C">
        <w:trPr>
          <w:cantSplit/>
        </w:trPr>
        <w:tc>
          <w:tcPr>
            <w:tcW w:w="15699" w:type="dxa"/>
            <w:gridSpan w:val="6"/>
            <w:tcMar>
              <w:top w:w="10" w:type="dxa"/>
              <w:bottom w:w="10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B8301C" w:rsidRDefault="00B8301C">
      <w:pPr>
        <w:sectPr w:rsidR="00B8301C">
          <w:headerReference w:type="default" r:id="rId52"/>
          <w:footerReference w:type="default" r:id="rId53"/>
          <w:headerReference w:type="first" r:id="rId54"/>
          <w:footerReference w:type="first" r:id="rId55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13"/>
        <w:gridCol w:w="6594"/>
        <w:gridCol w:w="785"/>
        <w:gridCol w:w="2669"/>
        <w:gridCol w:w="2669"/>
        <w:gridCol w:w="2669"/>
      </w:tblGrid>
      <w:tr w:rsidR="00B8301C">
        <w:trPr>
          <w:cantSplit/>
        </w:trPr>
        <w:tc>
          <w:tcPr>
            <w:tcW w:w="15699" w:type="dxa"/>
            <w:gridSpan w:val="6"/>
            <w:tcBorders>
              <w:top w:val="single" w:sz="0" w:space="0" w:color="auto"/>
            </w:tcBorders>
            <w:shd w:val="clear" w:color="auto" w:fill="F3F3F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lastRenderedPageBreak/>
              <w:t>Krátkodobé financování z tuzemska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6594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vydané dluhopisy (+)</w:t>
            </w:r>
          </w:p>
        </w:tc>
        <w:tc>
          <w:tcPr>
            <w:tcW w:w="785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8111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6594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Uhrazené splátky </w:t>
            </w:r>
            <w:proofErr w:type="spellStart"/>
            <w:r>
              <w:rPr>
                <w:rFonts w:ascii="Arial" w:hAnsi="Arial"/>
                <w:sz w:val="16"/>
              </w:rPr>
              <w:t>krátkod.vydaných</w:t>
            </w:r>
            <w:proofErr w:type="spellEnd"/>
            <w:r>
              <w:rPr>
                <w:rFonts w:ascii="Arial" w:hAnsi="Arial"/>
                <w:sz w:val="16"/>
              </w:rPr>
              <w:t xml:space="preserve"> dluhopisů  (-)</w:t>
            </w:r>
          </w:p>
        </w:tc>
        <w:tc>
          <w:tcPr>
            <w:tcW w:w="785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8112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6594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Krátkodobé přijaté půjčené prostředky (+)</w:t>
            </w:r>
          </w:p>
        </w:tc>
        <w:tc>
          <w:tcPr>
            <w:tcW w:w="785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8113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6594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Uhrazené splátky </w:t>
            </w:r>
            <w:proofErr w:type="spellStart"/>
            <w:r>
              <w:rPr>
                <w:rFonts w:ascii="Arial" w:hAnsi="Arial"/>
                <w:sz w:val="16"/>
              </w:rPr>
              <w:t>krátkod.přij.půjč.prostř</w:t>
            </w:r>
            <w:proofErr w:type="spellEnd"/>
            <w:r>
              <w:rPr>
                <w:rFonts w:ascii="Arial" w:hAnsi="Arial"/>
                <w:sz w:val="16"/>
              </w:rPr>
              <w:t>. (-)</w:t>
            </w:r>
          </w:p>
        </w:tc>
        <w:tc>
          <w:tcPr>
            <w:tcW w:w="785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8114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6594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Změna stavu </w:t>
            </w:r>
            <w:proofErr w:type="spellStart"/>
            <w:r>
              <w:rPr>
                <w:rFonts w:ascii="Arial" w:hAnsi="Arial"/>
                <w:sz w:val="16"/>
              </w:rPr>
              <w:t>krátkod</w:t>
            </w:r>
            <w:proofErr w:type="spellEnd"/>
            <w:r>
              <w:rPr>
                <w:rFonts w:ascii="Arial" w:hAnsi="Arial"/>
                <w:sz w:val="16"/>
              </w:rPr>
              <w:t xml:space="preserve">. prostř.na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bank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účtech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>(+/-)</w:t>
            </w:r>
          </w:p>
        </w:tc>
        <w:tc>
          <w:tcPr>
            <w:tcW w:w="785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8115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96 520,00-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4 130 470,89-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4 014 311,50-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6594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Akt. </w:t>
            </w:r>
            <w:proofErr w:type="spellStart"/>
            <w:r>
              <w:rPr>
                <w:rFonts w:ascii="Arial" w:hAnsi="Arial"/>
                <w:sz w:val="16"/>
              </w:rPr>
              <w:t>krátkod</w:t>
            </w:r>
            <w:proofErr w:type="spellEnd"/>
            <w:r>
              <w:rPr>
                <w:rFonts w:ascii="Arial" w:hAnsi="Arial"/>
                <w:sz w:val="16"/>
              </w:rPr>
              <w:t xml:space="preserve">. operace řízení </w:t>
            </w:r>
            <w:proofErr w:type="gramStart"/>
            <w:r>
              <w:rPr>
                <w:rFonts w:ascii="Arial" w:hAnsi="Arial"/>
                <w:sz w:val="16"/>
              </w:rPr>
              <w:t>likvidity-příjmy(+)</w:t>
            </w:r>
            <w:proofErr w:type="gramEnd"/>
          </w:p>
        </w:tc>
        <w:tc>
          <w:tcPr>
            <w:tcW w:w="785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8117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6594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Akt. </w:t>
            </w:r>
            <w:proofErr w:type="spellStart"/>
            <w:r>
              <w:rPr>
                <w:rFonts w:ascii="Arial" w:hAnsi="Arial"/>
                <w:sz w:val="16"/>
              </w:rPr>
              <w:t>krátkod</w:t>
            </w:r>
            <w:proofErr w:type="spellEnd"/>
            <w:r>
              <w:rPr>
                <w:rFonts w:ascii="Arial" w:hAnsi="Arial"/>
                <w:sz w:val="16"/>
              </w:rPr>
              <w:t xml:space="preserve">. operace řízení </w:t>
            </w:r>
            <w:proofErr w:type="gramStart"/>
            <w:r>
              <w:rPr>
                <w:rFonts w:ascii="Arial" w:hAnsi="Arial"/>
                <w:sz w:val="16"/>
              </w:rPr>
              <w:t>likvidity-výdaje(-)</w:t>
            </w:r>
            <w:proofErr w:type="gramEnd"/>
          </w:p>
        </w:tc>
        <w:tc>
          <w:tcPr>
            <w:tcW w:w="785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8118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6"/>
            <w:tcBorders>
              <w:top w:val="single" w:sz="0" w:space="0" w:color="auto"/>
            </w:tcBorders>
            <w:shd w:val="clear" w:color="auto" w:fill="F3F3F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Dlouhodobé financování z tuzemska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6594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vydané dluhopisy (+)</w:t>
            </w:r>
          </w:p>
        </w:tc>
        <w:tc>
          <w:tcPr>
            <w:tcW w:w="785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8121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6594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Uhrazené splátky </w:t>
            </w:r>
            <w:proofErr w:type="spellStart"/>
            <w:r>
              <w:rPr>
                <w:rFonts w:ascii="Arial" w:hAnsi="Arial"/>
                <w:sz w:val="16"/>
              </w:rPr>
              <w:t>dlouh.vydaných</w:t>
            </w:r>
            <w:proofErr w:type="spellEnd"/>
            <w:r>
              <w:rPr>
                <w:rFonts w:ascii="Arial" w:hAnsi="Arial"/>
                <w:sz w:val="16"/>
              </w:rPr>
              <w:t xml:space="preserve"> dluhopisů (-)</w:t>
            </w:r>
          </w:p>
        </w:tc>
        <w:tc>
          <w:tcPr>
            <w:tcW w:w="785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8122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6594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přijaté půjčené prostředky (+)</w:t>
            </w:r>
          </w:p>
        </w:tc>
        <w:tc>
          <w:tcPr>
            <w:tcW w:w="785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8123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6594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Uhrazené splátky </w:t>
            </w:r>
            <w:proofErr w:type="spellStart"/>
            <w:r>
              <w:rPr>
                <w:rFonts w:ascii="Arial" w:hAnsi="Arial"/>
                <w:sz w:val="16"/>
              </w:rPr>
              <w:t>dlouhod</w:t>
            </w:r>
            <w:proofErr w:type="spellEnd"/>
            <w:r>
              <w:rPr>
                <w:rFonts w:ascii="Arial" w:hAnsi="Arial"/>
                <w:sz w:val="16"/>
              </w:rPr>
              <w:t>. přijatých půjček (-)</w:t>
            </w:r>
          </w:p>
        </w:tc>
        <w:tc>
          <w:tcPr>
            <w:tcW w:w="785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8124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202 128,00-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6594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Změna stavu </w:t>
            </w:r>
            <w:proofErr w:type="spellStart"/>
            <w:r>
              <w:rPr>
                <w:rFonts w:ascii="Arial" w:hAnsi="Arial"/>
                <w:sz w:val="16"/>
              </w:rPr>
              <w:t>dlouhod</w:t>
            </w:r>
            <w:proofErr w:type="spellEnd"/>
            <w:r>
              <w:rPr>
                <w:rFonts w:ascii="Arial" w:hAnsi="Arial"/>
                <w:sz w:val="16"/>
              </w:rPr>
              <w:t xml:space="preserve">. prostř.na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bank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účtech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>(+/-)</w:t>
            </w:r>
          </w:p>
        </w:tc>
        <w:tc>
          <w:tcPr>
            <w:tcW w:w="785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8125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6594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Akt. </w:t>
            </w:r>
            <w:proofErr w:type="spellStart"/>
            <w:r>
              <w:rPr>
                <w:rFonts w:ascii="Arial" w:hAnsi="Arial"/>
                <w:sz w:val="16"/>
              </w:rPr>
              <w:t>dlouhod</w:t>
            </w:r>
            <w:proofErr w:type="spellEnd"/>
            <w:r>
              <w:rPr>
                <w:rFonts w:ascii="Arial" w:hAnsi="Arial"/>
                <w:sz w:val="16"/>
              </w:rPr>
              <w:t xml:space="preserve">. operace řízení </w:t>
            </w:r>
            <w:proofErr w:type="gramStart"/>
            <w:r>
              <w:rPr>
                <w:rFonts w:ascii="Arial" w:hAnsi="Arial"/>
                <w:sz w:val="16"/>
              </w:rPr>
              <w:t>likvidity-příjmy(+)</w:t>
            </w:r>
            <w:proofErr w:type="gramEnd"/>
          </w:p>
        </w:tc>
        <w:tc>
          <w:tcPr>
            <w:tcW w:w="785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8127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6594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Akt. </w:t>
            </w:r>
            <w:proofErr w:type="spellStart"/>
            <w:r>
              <w:rPr>
                <w:rFonts w:ascii="Arial" w:hAnsi="Arial"/>
                <w:sz w:val="16"/>
              </w:rPr>
              <w:t>dlouhod</w:t>
            </w:r>
            <w:proofErr w:type="spellEnd"/>
            <w:r>
              <w:rPr>
                <w:rFonts w:ascii="Arial" w:hAnsi="Arial"/>
                <w:sz w:val="16"/>
              </w:rPr>
              <w:t xml:space="preserve">. operace řízení </w:t>
            </w:r>
            <w:proofErr w:type="gramStart"/>
            <w:r>
              <w:rPr>
                <w:rFonts w:ascii="Arial" w:hAnsi="Arial"/>
                <w:sz w:val="16"/>
              </w:rPr>
              <w:t>likvidity-výdaje(-)</w:t>
            </w:r>
            <w:proofErr w:type="gramEnd"/>
          </w:p>
        </w:tc>
        <w:tc>
          <w:tcPr>
            <w:tcW w:w="785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8128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6"/>
            <w:tcBorders>
              <w:top w:val="single" w:sz="0" w:space="0" w:color="auto"/>
            </w:tcBorders>
            <w:shd w:val="clear" w:color="auto" w:fill="F3F3F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Opravné položky k peněžním operacím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6594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Operace z peněžních účtů organizace nemající</w:t>
            </w:r>
          </w:p>
        </w:tc>
        <w:tc>
          <w:tcPr>
            <w:tcW w:w="785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6594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charakter příjmů a výdajů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vlád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sektoru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(+/-)</w:t>
            </w:r>
          </w:p>
        </w:tc>
        <w:tc>
          <w:tcPr>
            <w:tcW w:w="785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8901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4 581,00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6594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Nerealizované kurzové rozdíly pohybů na devizových účtech (+/-)</w:t>
            </w:r>
          </w:p>
        </w:tc>
        <w:tc>
          <w:tcPr>
            <w:tcW w:w="785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8902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6594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Nepřevedené částky vyrovnávající schodek (+/-)</w:t>
            </w:r>
          </w:p>
        </w:tc>
        <w:tc>
          <w:tcPr>
            <w:tcW w:w="785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8905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7692" w:type="dxa"/>
            <w:gridSpan w:val="3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FINANCOVÁNÍ (součet za třídu 8)</w:t>
            </w:r>
          </w:p>
        </w:tc>
        <w:tc>
          <w:tcPr>
            <w:tcW w:w="2669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6"/>
              </w:rPr>
            </w:pPr>
            <w:r>
              <w:rPr>
                <w:rFonts w:ascii="Arial" w:hAnsi="Arial"/>
                <w:b/>
                <w:color w:val="FF0000"/>
                <w:sz w:val="16"/>
              </w:rPr>
              <w:t>96 520,00-</w:t>
            </w:r>
          </w:p>
        </w:tc>
        <w:tc>
          <w:tcPr>
            <w:tcW w:w="2669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6"/>
              </w:rPr>
            </w:pPr>
            <w:r>
              <w:rPr>
                <w:rFonts w:ascii="Arial" w:hAnsi="Arial"/>
                <w:b/>
                <w:color w:val="FF0000"/>
                <w:sz w:val="16"/>
              </w:rPr>
              <w:t>4 130 470,89-</w:t>
            </w:r>
          </w:p>
        </w:tc>
        <w:tc>
          <w:tcPr>
            <w:tcW w:w="2669" w:type="dxa"/>
            <w:tcBorders>
              <w:top w:val="single" w:sz="0" w:space="0" w:color="auto"/>
              <w:bottom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color w:val="FF0000"/>
                <w:sz w:val="16"/>
              </w:rPr>
            </w:pPr>
            <w:r>
              <w:rPr>
                <w:rFonts w:ascii="Arial" w:hAnsi="Arial"/>
                <w:b/>
                <w:color w:val="FF0000"/>
                <w:sz w:val="16"/>
              </w:rPr>
              <w:t>4 211 858,50-</w:t>
            </w:r>
          </w:p>
        </w:tc>
      </w:tr>
    </w:tbl>
    <w:p w:rsidR="00B8301C" w:rsidRDefault="00B8301C">
      <w:pPr>
        <w:sectPr w:rsidR="00B8301C">
          <w:headerReference w:type="default" r:id="rId56"/>
          <w:footerReference w:type="default" r:id="rId57"/>
          <w:headerReference w:type="first" r:id="rId58"/>
          <w:footerReference w:type="first" r:id="rId59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023"/>
        <w:gridCol w:w="2669"/>
        <w:gridCol w:w="2669"/>
        <w:gridCol w:w="2669"/>
        <w:gridCol w:w="2669"/>
      </w:tblGrid>
      <w:tr w:rsidR="00B8301C">
        <w:trPr>
          <w:cantSplit/>
        </w:trPr>
        <w:tc>
          <w:tcPr>
            <w:tcW w:w="15699" w:type="dxa"/>
            <w:gridSpan w:val="5"/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5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  <w:r>
              <w:rPr>
                <w:rFonts w:ascii="Arial" w:hAnsi="Arial"/>
                <w:b/>
                <w:color w:val="000080"/>
                <w:sz w:val="25"/>
              </w:rPr>
              <w:t>IV. STAVY A OBRATY NA BANKOVNÍCH ÚČTECH</w:t>
            </w:r>
          </w:p>
        </w:tc>
      </w:tr>
      <w:tr w:rsidR="00B8301C">
        <w:trPr>
          <w:cantSplit/>
        </w:trPr>
        <w:tc>
          <w:tcPr>
            <w:tcW w:w="5023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bankovního účtu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Počáteční stav k 1. 1.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Obrat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Konečný stav k 31.12.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Změna stavu bankovních účtů</w:t>
            </w:r>
          </w:p>
        </w:tc>
      </w:tr>
      <w:tr w:rsidR="00B8301C">
        <w:trPr>
          <w:cantSplit/>
        </w:trPr>
        <w:tc>
          <w:tcPr>
            <w:tcW w:w="15699" w:type="dxa"/>
            <w:gridSpan w:val="5"/>
            <w:tcMar>
              <w:top w:w="1" w:type="dxa"/>
              <w:bottom w:w="1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B8301C" w:rsidRDefault="00B8301C">
      <w:pPr>
        <w:sectPr w:rsidR="00B8301C">
          <w:headerReference w:type="default" r:id="rId60"/>
          <w:footerReference w:type="default" r:id="rId61"/>
          <w:headerReference w:type="first" r:id="rId62"/>
          <w:footerReference w:type="first" r:id="rId63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023"/>
        <w:gridCol w:w="2669"/>
        <w:gridCol w:w="2669"/>
        <w:gridCol w:w="2669"/>
        <w:gridCol w:w="2669"/>
      </w:tblGrid>
      <w:tr w:rsidR="00B8301C">
        <w:trPr>
          <w:cantSplit/>
        </w:trPr>
        <w:tc>
          <w:tcPr>
            <w:tcW w:w="5023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Základní běžný účet ÚSC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3 457 464,52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4 014 311,50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7 471 776,02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4 014 311,50-</w:t>
            </w:r>
          </w:p>
        </w:tc>
      </w:tr>
      <w:tr w:rsidR="00B8301C">
        <w:trPr>
          <w:cantSplit/>
        </w:trPr>
        <w:tc>
          <w:tcPr>
            <w:tcW w:w="5023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Běžné účty fondů ÚSC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5023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Běžné účty celkem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3 457 464,52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4 014 311,50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7 471 776,02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4 014 311,50-</w:t>
            </w:r>
          </w:p>
        </w:tc>
      </w:tr>
      <w:tr w:rsidR="00B8301C">
        <w:trPr>
          <w:cantSplit/>
        </w:trPr>
        <w:tc>
          <w:tcPr>
            <w:tcW w:w="5023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Termínované vklady dlouhodobé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5023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Termínované vklady krátkodobé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5"/>
            <w:tcBorders>
              <w:top w:val="single" w:sz="0" w:space="0" w:color="auto"/>
            </w:tcBorders>
            <w:tcMar>
              <w:top w:w="1" w:type="dxa"/>
              <w:bottom w:w="1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B8301C" w:rsidRDefault="00B8301C">
      <w:pPr>
        <w:sectPr w:rsidR="00B8301C">
          <w:headerReference w:type="default" r:id="rId64"/>
          <w:footerReference w:type="default" r:id="rId65"/>
          <w:headerReference w:type="first" r:id="rId66"/>
          <w:footerReference w:type="first" r:id="rId67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692"/>
        <w:gridCol w:w="2669"/>
        <w:gridCol w:w="2669"/>
        <w:gridCol w:w="2669"/>
      </w:tblGrid>
      <w:tr w:rsidR="00B8301C">
        <w:trPr>
          <w:cantSplit/>
        </w:trPr>
        <w:tc>
          <w:tcPr>
            <w:tcW w:w="15699" w:type="dxa"/>
            <w:gridSpan w:val="4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  <w:r>
              <w:rPr>
                <w:rFonts w:ascii="Arial" w:hAnsi="Arial"/>
                <w:b/>
                <w:color w:val="000080"/>
                <w:sz w:val="25"/>
              </w:rPr>
              <w:lastRenderedPageBreak/>
              <w:t>V. PENĚŽNÍ FONDY - INFORMATIVNĚ</w:t>
            </w:r>
          </w:p>
        </w:tc>
      </w:tr>
      <w:tr w:rsidR="00B8301C">
        <w:trPr>
          <w:cantSplit/>
        </w:trPr>
        <w:tc>
          <w:tcPr>
            <w:tcW w:w="7692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</w:tbl>
    <w:p w:rsidR="00B8301C" w:rsidRDefault="00B8301C">
      <w:pPr>
        <w:sectPr w:rsidR="00B8301C">
          <w:headerReference w:type="default" r:id="rId68"/>
          <w:footerReference w:type="default" r:id="rId69"/>
          <w:headerReference w:type="first" r:id="rId70"/>
          <w:footerReference w:type="first" r:id="rId71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7692"/>
        <w:gridCol w:w="2669"/>
        <w:gridCol w:w="2669"/>
        <w:gridCol w:w="2669"/>
      </w:tblGrid>
      <w:tr w:rsidR="00B8301C">
        <w:trPr>
          <w:cantSplit/>
        </w:trPr>
        <w:tc>
          <w:tcPr>
            <w:tcW w:w="7692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Počáteční zůstatek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7692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Příjmy celkem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7692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Výdaje celkem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7692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Obrat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7692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Konečný zůstatek  (rozdíl rozpočtu)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7692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Změna stavu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7692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Financování - třída 8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4"/>
            <w:tcBorders>
              <w:top w:val="single" w:sz="0" w:space="0" w:color="auto"/>
            </w:tcBorders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</w:tbl>
    <w:p w:rsidR="00B8301C" w:rsidRDefault="00B8301C">
      <w:pPr>
        <w:sectPr w:rsidR="00B8301C">
          <w:headerReference w:type="default" r:id="rId72"/>
          <w:footerReference w:type="default" r:id="rId73"/>
          <w:headerReference w:type="first" r:id="rId74"/>
          <w:footerReference w:type="first" r:id="rId75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494"/>
        <w:gridCol w:w="4867"/>
        <w:gridCol w:w="2669"/>
        <w:gridCol w:w="2669"/>
      </w:tblGrid>
      <w:tr w:rsidR="00B8301C">
        <w:trPr>
          <w:cantSplit/>
        </w:trPr>
        <w:tc>
          <w:tcPr>
            <w:tcW w:w="15699" w:type="dxa"/>
            <w:gridSpan w:val="4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  <w:r>
              <w:rPr>
                <w:rFonts w:ascii="Arial" w:hAnsi="Arial"/>
                <w:b/>
                <w:color w:val="000080"/>
                <w:sz w:val="25"/>
              </w:rPr>
              <w:lastRenderedPageBreak/>
              <w:t>VI. MAJETEK</w:t>
            </w:r>
          </w:p>
        </w:tc>
      </w:tr>
      <w:tr w:rsidR="00B8301C">
        <w:trPr>
          <w:cantSplit/>
        </w:trPr>
        <w:tc>
          <w:tcPr>
            <w:tcW w:w="5494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Název majetkového účtu</w:t>
            </w:r>
          </w:p>
        </w:tc>
        <w:tc>
          <w:tcPr>
            <w:tcW w:w="4867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Počáteční stav k 1.1.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Obrat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Konečný stav</w:t>
            </w:r>
          </w:p>
        </w:tc>
      </w:tr>
      <w:tr w:rsidR="00B8301C">
        <w:trPr>
          <w:cantSplit/>
        </w:trPr>
        <w:tc>
          <w:tcPr>
            <w:tcW w:w="15699" w:type="dxa"/>
            <w:gridSpan w:val="4"/>
            <w:tcMar>
              <w:top w:w="10" w:type="dxa"/>
              <w:bottom w:w="10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</w:tbl>
    <w:p w:rsidR="00B8301C" w:rsidRDefault="00B8301C">
      <w:pPr>
        <w:sectPr w:rsidR="00B8301C">
          <w:headerReference w:type="default" r:id="rId76"/>
          <w:footerReference w:type="default" r:id="rId77"/>
          <w:headerReference w:type="first" r:id="rId78"/>
          <w:footerReference w:type="first" r:id="rId79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313"/>
        <w:gridCol w:w="7379"/>
        <w:gridCol w:w="2669"/>
        <w:gridCol w:w="2669"/>
        <w:gridCol w:w="2669"/>
      </w:tblGrid>
      <w:tr w:rsidR="00B8301C">
        <w:trPr>
          <w:cantSplit/>
        </w:trPr>
        <w:tc>
          <w:tcPr>
            <w:tcW w:w="1569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lastRenderedPageBreak/>
              <w:t>Dlouhodobý nehmotný majetek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Nehmotné výsledky výzkumu a vývoje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Software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Ocenitelná práva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Povolenky na emise a preferenční limity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dlouhodobý nehmotný majetek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61 353,50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22 180,00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83 533,50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dlouhodobý nehmotný majetek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458 070,00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458 070,00</w:t>
            </w:r>
          </w:p>
        </w:tc>
      </w:tr>
      <w:tr w:rsidR="00B8301C">
        <w:trPr>
          <w:cantSplit/>
        </w:trPr>
        <w:tc>
          <w:tcPr>
            <w:tcW w:w="1569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Dlouhodobý hmotný majetek odpisovaný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Stavby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51 922 871,89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10 436 329,39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62 359 201,28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Samostatné hmotné movité věci a soubory movitých věcí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3 479 932,76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535 705,00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4 015 637,76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Pěstitelské celky trvalých porostů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Drobný dlouhodobý hmotný majetek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2 104 371,01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289 879,34-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1 814 491,67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dlouhodobý hmotný majetek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Dlouhodobý hmotný majetek neodpisovaný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Pozemky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241 330 985,90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116 552,10-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241 214 433,80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Kulturní předměty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Dlouhodobý nehmotný majetek určený k prodeji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Dlouhodobý hmotný majetek určený k prodeji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Nedokončený a pořizovaný dlouhodobý majetek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Nedokončený dlouhodobý nehmotný majetek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Nedokončený dlouhodobý hmotný majetek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10 278 015,09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10 182 245,09-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95 770,00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Pořizovaný dlouhodobý finanční majetek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Uspořádací</w:t>
            </w:r>
            <w:proofErr w:type="spellEnd"/>
            <w:r>
              <w:rPr>
                <w:rFonts w:ascii="Arial" w:hAnsi="Arial"/>
                <w:sz w:val="16"/>
              </w:rPr>
              <w:t xml:space="preserve"> účet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tech.zhodnocení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dlouhod.nehmotného</w:t>
            </w:r>
            <w:proofErr w:type="spellEnd"/>
            <w:r>
              <w:rPr>
                <w:rFonts w:ascii="Arial" w:hAnsi="Arial"/>
                <w:sz w:val="16"/>
              </w:rPr>
              <w:t xml:space="preserve"> majetku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Uspořádací</w:t>
            </w:r>
            <w:proofErr w:type="spellEnd"/>
            <w:r>
              <w:rPr>
                <w:rFonts w:ascii="Arial" w:hAnsi="Arial"/>
                <w:sz w:val="16"/>
              </w:rPr>
              <w:t xml:space="preserve"> účet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tech.zhodnocení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dlouhod.hmotného</w:t>
            </w:r>
            <w:proofErr w:type="spellEnd"/>
            <w:r>
              <w:rPr>
                <w:rFonts w:ascii="Arial" w:hAnsi="Arial"/>
                <w:sz w:val="16"/>
              </w:rPr>
              <w:t xml:space="preserve"> majetku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Dlouhodobý finanční majetek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Majetkové účasti v osobách s rozhodujícím vlivem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Majetkové účasti v osobách s podstatným vlivem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Dluhové cenné papíry držené do splatnosti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Dlouhodobé půjčky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Termínované vklady dlouhodobé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dlouhodobý finanční majetek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1 525 000,00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1 525 000,00</w:t>
            </w:r>
          </w:p>
        </w:tc>
      </w:tr>
      <w:tr w:rsidR="00B8301C">
        <w:trPr>
          <w:cantSplit/>
        </w:trPr>
        <w:tc>
          <w:tcPr>
            <w:tcW w:w="1569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Oprávky k dlouhodobému nehmotnému majetku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nehmotným výsledkům výzkumu a vývoje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softwaru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ocenitelným právům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drobnému dlouhodobému nehmotnému majetku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61 353,50-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22 180,00-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83 533,50-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ostatnímu dlouhodobému nehmotnému majetku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146 099,00-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32 640,00-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178 739,00-</w:t>
            </w:r>
          </w:p>
        </w:tc>
      </w:tr>
      <w:tr w:rsidR="00B8301C">
        <w:trPr>
          <w:cantSplit/>
        </w:trPr>
        <w:tc>
          <w:tcPr>
            <w:tcW w:w="1569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Oprávky k dlouhodobému hmotnému majetku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ke stavbám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14 467 376,47-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1 018 947,00-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15 486 323,47-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Oprávky k </w:t>
            </w:r>
            <w:proofErr w:type="spellStart"/>
            <w:r>
              <w:rPr>
                <w:rFonts w:ascii="Arial" w:hAnsi="Arial"/>
                <w:sz w:val="16"/>
              </w:rPr>
              <w:t>samost.</w:t>
            </w:r>
            <w:proofErr w:type="gramStart"/>
            <w:r>
              <w:rPr>
                <w:rFonts w:ascii="Arial" w:hAnsi="Arial"/>
                <w:sz w:val="16"/>
              </w:rPr>
              <w:t>hmot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movitým</w:t>
            </w:r>
            <w:proofErr w:type="spellEnd"/>
            <w:proofErr w:type="gramEnd"/>
            <w:r>
              <w:rPr>
                <w:rFonts w:ascii="Arial" w:hAnsi="Arial"/>
                <w:sz w:val="16"/>
              </w:rPr>
              <w:t xml:space="preserve"> věcem a souborům </w:t>
            </w:r>
            <w:proofErr w:type="spellStart"/>
            <w:r>
              <w:rPr>
                <w:rFonts w:ascii="Arial" w:hAnsi="Arial"/>
                <w:sz w:val="16"/>
              </w:rPr>
              <w:t>hmot.mov.věcí</w:t>
            </w:r>
            <w:proofErr w:type="spellEnd"/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458 880,00-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616 135,00-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1 075 015,00-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pěstitelským celkům trvalých porostů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drobnému dlouhodobému hmotnému majetku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2 104 371,01-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289 879,34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1 814 491,67-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Oprávky k ostatnímu dlouhodobému hmotnému majetku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5"/>
            <w:tcBorders>
              <w:top w:val="single" w:sz="0" w:space="0" w:color="auto"/>
            </w:tcBorders>
            <w:shd w:val="clear" w:color="auto" w:fill="F3F3F3"/>
            <w:tcMar>
              <w:top w:w="60" w:type="dxa"/>
              <w:bottom w:w="6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Opravné položky ke krátkodobým pohledávkám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 směnkám a inkasu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 jiným pohledávkám z hlavní činnosti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1 195,00-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1 557,80-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color w:val="FF0000"/>
                <w:sz w:val="16"/>
              </w:rPr>
            </w:pPr>
            <w:r>
              <w:rPr>
                <w:rFonts w:ascii="Arial" w:hAnsi="Arial"/>
                <w:color w:val="FF0000"/>
                <w:sz w:val="16"/>
              </w:rPr>
              <w:t>2 752,80-</w:t>
            </w: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Opravné položky k </w:t>
            </w:r>
            <w:proofErr w:type="spellStart"/>
            <w:proofErr w:type="gramStart"/>
            <w:r>
              <w:rPr>
                <w:rFonts w:ascii="Arial" w:hAnsi="Arial"/>
                <w:sz w:val="16"/>
              </w:rPr>
              <w:t>poskyt</w:t>
            </w:r>
            <w:proofErr w:type="gramEnd"/>
            <w:r>
              <w:rPr>
                <w:rFonts w:ascii="Arial" w:hAnsi="Arial"/>
                <w:sz w:val="16"/>
              </w:rPr>
              <w:t>.</w:t>
            </w:r>
            <w:proofErr w:type="gramStart"/>
            <w:r>
              <w:rPr>
                <w:rFonts w:ascii="Arial" w:hAnsi="Arial"/>
                <w:sz w:val="16"/>
              </w:rPr>
              <w:t>návrat</w:t>
            </w:r>
            <w:proofErr w:type="gramEnd"/>
            <w:r>
              <w:rPr>
                <w:rFonts w:ascii="Arial" w:hAnsi="Arial"/>
                <w:sz w:val="16"/>
              </w:rPr>
              <w:t>.fin.výpomocem</w:t>
            </w:r>
            <w:proofErr w:type="spellEnd"/>
            <w:r>
              <w:rPr>
                <w:rFonts w:ascii="Arial" w:hAnsi="Arial"/>
                <w:sz w:val="16"/>
              </w:rPr>
              <w:t xml:space="preserve"> krátkodobým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 odběratelům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Opravné položky ke krátkodobým </w:t>
            </w:r>
            <w:proofErr w:type="spellStart"/>
            <w:r>
              <w:rPr>
                <w:rFonts w:ascii="Arial" w:hAnsi="Arial"/>
                <w:sz w:val="16"/>
              </w:rPr>
              <w:t>pohledáv.z</w:t>
            </w:r>
            <w:proofErr w:type="spellEnd"/>
            <w:r>
              <w:rPr>
                <w:rFonts w:ascii="Arial" w:hAnsi="Arial"/>
                <w:sz w:val="16"/>
              </w:rPr>
              <w:t xml:space="preserve"> postoupených úvěrů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Opravné položky k </w:t>
            </w:r>
            <w:proofErr w:type="spellStart"/>
            <w:r>
              <w:rPr>
                <w:rFonts w:ascii="Arial" w:hAnsi="Arial"/>
                <w:sz w:val="16"/>
              </w:rPr>
              <w:t>pohledáv</w:t>
            </w:r>
            <w:proofErr w:type="spellEnd"/>
            <w:r>
              <w:rPr>
                <w:rFonts w:ascii="Arial" w:hAnsi="Arial"/>
                <w:sz w:val="16"/>
              </w:rPr>
              <w:t>. ze správy daní a obdobných dávek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ke krátkodobým pohledávkám z ručení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  <w:tr w:rsidR="00B8301C">
        <w:trPr>
          <w:cantSplit/>
        </w:trPr>
        <w:tc>
          <w:tcPr>
            <w:tcW w:w="313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737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Opravné položky k ostatním krátkodobým pohledávkám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</w:tr>
    </w:tbl>
    <w:p w:rsidR="00B8301C" w:rsidRDefault="00B8301C">
      <w:pPr>
        <w:sectPr w:rsidR="00B8301C">
          <w:headerReference w:type="default" r:id="rId80"/>
          <w:footerReference w:type="default" r:id="rId81"/>
          <w:headerReference w:type="first" r:id="rId82"/>
          <w:footerReference w:type="first" r:id="rId83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941"/>
        <w:gridCol w:w="6751"/>
        <w:gridCol w:w="2669"/>
        <w:gridCol w:w="2669"/>
        <w:gridCol w:w="2669"/>
      </w:tblGrid>
      <w:tr w:rsidR="00B8301C">
        <w:trPr>
          <w:cantSplit/>
        </w:trPr>
        <w:tc>
          <w:tcPr>
            <w:tcW w:w="15699" w:type="dxa"/>
            <w:gridSpan w:val="5"/>
            <w:tcBorders>
              <w:top w:val="single" w:sz="0" w:space="0" w:color="auto"/>
            </w:tcBorders>
          </w:tcPr>
          <w:p w:rsidR="003905F2" w:rsidRPr="008724CF" w:rsidRDefault="009B2D5D">
            <w:pPr>
              <w:spacing w:after="0" w:line="240" w:lineRule="auto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lastRenderedPageBreak/>
              <w:t xml:space="preserve">Příloha </w:t>
            </w:r>
            <w:proofErr w:type="gramStart"/>
            <w:r>
              <w:rPr>
                <w:rFonts w:ascii="Times New Roman" w:hAnsi="Times New Roman"/>
                <w:b/>
                <w:sz w:val="17"/>
              </w:rPr>
              <w:t>č.1 M</w:t>
            </w:r>
            <w:r w:rsidR="003905F2" w:rsidRPr="008724CF">
              <w:rPr>
                <w:rFonts w:ascii="Times New Roman" w:hAnsi="Times New Roman"/>
                <w:b/>
                <w:sz w:val="17"/>
              </w:rPr>
              <w:t>ajetek</w:t>
            </w:r>
            <w:proofErr w:type="gramEnd"/>
            <w:r w:rsidR="003905F2" w:rsidRPr="008724CF">
              <w:rPr>
                <w:rFonts w:ascii="Times New Roman" w:hAnsi="Times New Roman"/>
                <w:b/>
                <w:sz w:val="17"/>
              </w:rPr>
              <w:t xml:space="preserve"> – přírůstky a úbytky                 </w:t>
            </w:r>
          </w:p>
          <w:p w:rsidR="003905F2" w:rsidRPr="008724CF" w:rsidRDefault="009B2D5D">
            <w:pPr>
              <w:spacing w:after="0" w:line="240" w:lineRule="auto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>Příloha č. 2 E</w:t>
            </w:r>
            <w:r w:rsidR="003905F2" w:rsidRPr="008724CF">
              <w:rPr>
                <w:rFonts w:ascii="Times New Roman" w:hAnsi="Times New Roman"/>
                <w:b/>
                <w:sz w:val="17"/>
              </w:rPr>
              <w:t xml:space="preserve">vidence majetku </w:t>
            </w:r>
          </w:p>
          <w:p w:rsidR="008724CF" w:rsidRPr="008724CF" w:rsidRDefault="009B2D5D">
            <w:pPr>
              <w:spacing w:after="0" w:line="240" w:lineRule="auto"/>
              <w:rPr>
                <w:rFonts w:ascii="Times New Roman" w:hAnsi="Times New Roman"/>
                <w:b/>
                <w:sz w:val="17"/>
              </w:rPr>
            </w:pPr>
            <w:r>
              <w:rPr>
                <w:rFonts w:ascii="Times New Roman" w:hAnsi="Times New Roman"/>
                <w:b/>
                <w:sz w:val="17"/>
              </w:rPr>
              <w:t xml:space="preserve">Příloha </w:t>
            </w:r>
            <w:proofErr w:type="gramStart"/>
            <w:r>
              <w:rPr>
                <w:rFonts w:ascii="Times New Roman" w:hAnsi="Times New Roman"/>
                <w:b/>
                <w:sz w:val="17"/>
              </w:rPr>
              <w:t>č. 3 I</w:t>
            </w:r>
            <w:r w:rsidR="008724CF" w:rsidRPr="008724CF">
              <w:rPr>
                <w:rFonts w:ascii="Times New Roman" w:hAnsi="Times New Roman"/>
                <w:b/>
                <w:sz w:val="17"/>
              </w:rPr>
              <w:t>nventura</w:t>
            </w:r>
            <w:proofErr w:type="gramEnd"/>
            <w:r w:rsidR="008724CF" w:rsidRPr="008724CF">
              <w:rPr>
                <w:rFonts w:ascii="Times New Roman" w:hAnsi="Times New Roman"/>
                <w:b/>
                <w:sz w:val="17"/>
              </w:rPr>
              <w:t xml:space="preserve"> pozemků</w:t>
            </w:r>
          </w:p>
          <w:p w:rsidR="008724CF" w:rsidRPr="008724CF" w:rsidRDefault="008724CF">
            <w:pPr>
              <w:spacing w:after="0" w:line="240" w:lineRule="auto"/>
              <w:rPr>
                <w:rFonts w:ascii="Times New Roman" w:hAnsi="Times New Roman"/>
                <w:b/>
                <w:sz w:val="17"/>
              </w:rPr>
            </w:pPr>
          </w:p>
          <w:p w:rsidR="003905F2" w:rsidRPr="008724CF" w:rsidRDefault="00942E43">
            <w:pPr>
              <w:spacing w:after="0" w:line="240" w:lineRule="auto"/>
              <w:rPr>
                <w:rFonts w:ascii="Times New Roman" w:hAnsi="Times New Roman"/>
                <w:b/>
                <w:sz w:val="17"/>
              </w:rPr>
            </w:pPr>
            <w:r w:rsidRPr="008724CF">
              <w:rPr>
                <w:rFonts w:ascii="Times New Roman" w:hAnsi="Times New Roman"/>
                <w:b/>
                <w:sz w:val="17"/>
              </w:rPr>
              <w:object w:dxaOrig="4095" w:dyaOrig="8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4.75pt;height:40.5pt" o:ole="">
                  <v:imagedata r:id="rId84" o:title=""/>
                </v:shape>
                <o:OLEObject Type="Embed" ProgID="Package" ShapeID="_x0000_i1025" DrawAspect="Content" ObjectID="_1556609755" r:id="rId85"/>
              </w:object>
            </w:r>
            <w:r w:rsidRPr="008724CF">
              <w:rPr>
                <w:rFonts w:ascii="Times New Roman" w:hAnsi="Times New Roman"/>
                <w:b/>
                <w:sz w:val="17"/>
              </w:rPr>
              <w:object w:dxaOrig="3240" w:dyaOrig="810">
                <v:shape id="_x0000_i1026" type="#_x0000_t75" style="width:162pt;height:40.5pt" o:ole="">
                  <v:imagedata r:id="rId86" o:title=""/>
                </v:shape>
                <o:OLEObject Type="Embed" ProgID="Package" ShapeID="_x0000_i1026" DrawAspect="Content" ObjectID="_1556609756" r:id="rId87"/>
              </w:object>
            </w:r>
            <w:r w:rsidR="005F0ABC" w:rsidRPr="008724CF">
              <w:rPr>
                <w:rFonts w:ascii="Times New Roman" w:hAnsi="Times New Roman"/>
                <w:b/>
                <w:sz w:val="17"/>
              </w:rPr>
              <w:object w:dxaOrig="3405" w:dyaOrig="810">
                <v:shape id="_x0000_i1027" type="#_x0000_t75" style="width:170.25pt;height:40.5pt" o:ole="">
                  <v:imagedata r:id="rId88" o:title=""/>
                </v:shape>
                <o:OLEObject Type="Embed" ProgID="Package" ShapeID="_x0000_i1027" DrawAspect="Content" ObjectID="_1556609757" r:id="rId89"/>
              </w:object>
            </w:r>
          </w:p>
          <w:p w:rsidR="008724CF" w:rsidRPr="008724CF" w:rsidRDefault="008724CF">
            <w:pPr>
              <w:spacing w:after="0" w:line="240" w:lineRule="auto"/>
              <w:rPr>
                <w:rFonts w:ascii="Times New Roman" w:hAnsi="Times New Roman"/>
                <w:b/>
                <w:sz w:val="17"/>
              </w:rPr>
            </w:pPr>
          </w:p>
          <w:p w:rsidR="008724CF" w:rsidRPr="008724CF" w:rsidRDefault="008724CF">
            <w:pPr>
              <w:spacing w:after="0" w:line="240" w:lineRule="auto"/>
              <w:rPr>
                <w:rFonts w:ascii="Times New Roman" w:hAnsi="Times New Roman"/>
                <w:b/>
                <w:sz w:val="17"/>
              </w:rPr>
            </w:pPr>
          </w:p>
          <w:p w:rsidR="008724CF" w:rsidRPr="008724CF" w:rsidRDefault="008724CF">
            <w:pPr>
              <w:spacing w:after="0" w:line="240" w:lineRule="auto"/>
              <w:rPr>
                <w:rFonts w:ascii="Times New Roman" w:hAnsi="Times New Roman"/>
                <w:b/>
                <w:sz w:val="17"/>
              </w:rPr>
            </w:pPr>
          </w:p>
          <w:p w:rsidR="003905F2" w:rsidRPr="008724CF" w:rsidRDefault="003905F2">
            <w:pPr>
              <w:spacing w:after="0" w:line="240" w:lineRule="auto"/>
              <w:rPr>
                <w:rFonts w:ascii="Times New Roman" w:hAnsi="Times New Roman"/>
                <w:b/>
                <w:sz w:val="17"/>
              </w:rPr>
            </w:pPr>
          </w:p>
          <w:p w:rsidR="003905F2" w:rsidRPr="008724CF" w:rsidRDefault="003905F2">
            <w:pPr>
              <w:spacing w:after="0" w:line="240" w:lineRule="auto"/>
              <w:rPr>
                <w:rFonts w:ascii="Times New Roman" w:hAnsi="Times New Roman"/>
                <w:b/>
                <w:sz w:val="17"/>
              </w:rPr>
            </w:pPr>
          </w:p>
        </w:tc>
      </w:tr>
      <w:tr w:rsidR="00B8301C">
        <w:trPr>
          <w:cantSplit/>
        </w:trPr>
        <w:tc>
          <w:tcPr>
            <w:tcW w:w="15699" w:type="dxa"/>
            <w:gridSpan w:val="5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  <w:r>
              <w:rPr>
                <w:rFonts w:ascii="Arial" w:hAnsi="Arial"/>
                <w:b/>
                <w:color w:val="000080"/>
                <w:sz w:val="25"/>
              </w:rPr>
              <w:lastRenderedPageBreak/>
              <w:t>VII. VYÚČTOVÁNÍ FIN. VZTAHŮ K ROZPOČTŮM KRAJŮ, OBCÍ, DSO A VNITŘNÍ PŘEVODY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6751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Schválený rozpočet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Rozpočet po změnách</w:t>
            </w:r>
          </w:p>
        </w:tc>
        <w:tc>
          <w:tcPr>
            <w:tcW w:w="2669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</w:t>
            </w:r>
          </w:p>
        </w:tc>
      </w:tr>
    </w:tbl>
    <w:p w:rsidR="00B8301C" w:rsidRDefault="00B8301C">
      <w:pPr>
        <w:sectPr w:rsidR="00B8301C">
          <w:headerReference w:type="default" r:id="rId90"/>
          <w:footerReference w:type="default" r:id="rId91"/>
          <w:headerReference w:type="first" r:id="rId92"/>
          <w:footerReference w:type="first" r:id="rId93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941"/>
        <w:gridCol w:w="6751"/>
        <w:gridCol w:w="2669"/>
        <w:gridCol w:w="2669"/>
        <w:gridCol w:w="2669"/>
      </w:tblGrid>
      <w:tr w:rsidR="00B8301C">
        <w:trPr>
          <w:cantSplit/>
        </w:trPr>
        <w:tc>
          <w:tcPr>
            <w:tcW w:w="941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4122</w:t>
            </w:r>
          </w:p>
        </w:tc>
        <w:tc>
          <w:tcPr>
            <w:tcW w:w="6751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Neinvestiční přijaté transfery od krajů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411 260,00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411 260,00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4134</w:t>
            </w:r>
          </w:p>
        </w:tc>
        <w:tc>
          <w:tcPr>
            <w:tcW w:w="6751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z rozpočtových účtů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8 900 000,00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4222</w:t>
            </w:r>
          </w:p>
        </w:tc>
        <w:tc>
          <w:tcPr>
            <w:tcW w:w="6751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Investiční přijaté transfery od krajů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1 246 893,98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1 246 893,98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5329</w:t>
            </w:r>
          </w:p>
        </w:tc>
        <w:tc>
          <w:tcPr>
            <w:tcW w:w="6751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Ostatní neinvestiční transfery veřejným rozpočtům územní úrovně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2 052,00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2 052,00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5345</w:t>
            </w:r>
          </w:p>
        </w:tc>
        <w:tc>
          <w:tcPr>
            <w:tcW w:w="6751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Převody vlastním rozpočtovým účtům</w:t>
            </w: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B8301C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2669" w:type="dxa"/>
            <w:tcMar>
              <w:top w:w="30" w:type="dxa"/>
              <w:bottom w:w="3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8 900 000,00</w:t>
            </w:r>
          </w:p>
        </w:tc>
      </w:tr>
      <w:tr w:rsidR="00B8301C">
        <w:trPr>
          <w:cantSplit/>
        </w:trPr>
        <w:tc>
          <w:tcPr>
            <w:tcW w:w="15699" w:type="dxa"/>
            <w:gridSpan w:val="5"/>
            <w:tcBorders>
              <w:top w:val="single" w:sz="0" w:space="0" w:color="auto"/>
            </w:tcBorders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</w:tbl>
    <w:p w:rsidR="00B8301C" w:rsidRDefault="00B8301C">
      <w:pPr>
        <w:sectPr w:rsidR="00B8301C">
          <w:headerReference w:type="default" r:id="rId94"/>
          <w:footerReference w:type="default" r:id="rId95"/>
          <w:headerReference w:type="first" r:id="rId96"/>
          <w:footerReference w:type="first" r:id="rId97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941"/>
        <w:gridCol w:w="942"/>
        <w:gridCol w:w="5024"/>
        <w:gridCol w:w="2198"/>
        <w:gridCol w:w="2198"/>
        <w:gridCol w:w="2198"/>
        <w:gridCol w:w="2198"/>
      </w:tblGrid>
      <w:tr w:rsidR="00B8301C">
        <w:trPr>
          <w:cantSplit/>
        </w:trPr>
        <w:tc>
          <w:tcPr>
            <w:tcW w:w="15699" w:type="dxa"/>
            <w:gridSpan w:val="7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  <w:r>
              <w:rPr>
                <w:rFonts w:ascii="Arial" w:hAnsi="Arial"/>
                <w:b/>
                <w:color w:val="000080"/>
                <w:sz w:val="25"/>
              </w:rPr>
              <w:lastRenderedPageBreak/>
              <w:t>VIII. VYÚČTOVÁNÍ FIN. VZTAHŮ KE ST. ROZPOČTU, ST. FONDŮM A NÁRODNÍMU FONDU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UZ</w:t>
            </w:r>
          </w:p>
        </w:tc>
        <w:tc>
          <w:tcPr>
            <w:tcW w:w="942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Položka</w:t>
            </w:r>
          </w:p>
        </w:tc>
        <w:tc>
          <w:tcPr>
            <w:tcW w:w="5024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text</w:t>
            </w:r>
          </w:p>
        </w:tc>
        <w:tc>
          <w:tcPr>
            <w:tcW w:w="2198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 xml:space="preserve">Rozpočet </w:t>
            </w:r>
            <w:proofErr w:type="spellStart"/>
            <w:r>
              <w:rPr>
                <w:rFonts w:ascii="Arial" w:hAnsi="Arial"/>
                <w:i/>
                <w:sz w:val="14"/>
              </w:rPr>
              <w:t>upr</w:t>
            </w:r>
            <w:proofErr w:type="spellEnd"/>
            <w:r>
              <w:rPr>
                <w:rFonts w:ascii="Arial" w:hAnsi="Arial"/>
                <w:i/>
                <w:sz w:val="14"/>
              </w:rPr>
              <w:t>. (Příjmy)</w:t>
            </w:r>
          </w:p>
        </w:tc>
        <w:tc>
          <w:tcPr>
            <w:tcW w:w="2198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 xml:space="preserve">Rozpočet </w:t>
            </w:r>
            <w:proofErr w:type="spellStart"/>
            <w:r>
              <w:rPr>
                <w:rFonts w:ascii="Arial" w:hAnsi="Arial"/>
                <w:i/>
                <w:sz w:val="14"/>
              </w:rPr>
              <w:t>upr</w:t>
            </w:r>
            <w:proofErr w:type="spellEnd"/>
            <w:r>
              <w:rPr>
                <w:rFonts w:ascii="Arial" w:hAnsi="Arial"/>
                <w:i/>
                <w:sz w:val="14"/>
              </w:rPr>
              <w:t>. (Výdaje)</w:t>
            </w:r>
          </w:p>
        </w:tc>
        <w:tc>
          <w:tcPr>
            <w:tcW w:w="2198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 (Příjmy)</w:t>
            </w:r>
          </w:p>
        </w:tc>
        <w:tc>
          <w:tcPr>
            <w:tcW w:w="2198" w:type="dxa"/>
            <w:tcBorders>
              <w:top w:val="single" w:sz="0" w:space="0" w:color="auto"/>
            </w:tcBorders>
            <w:shd w:val="clear" w:color="auto" w:fill="E3E3E3"/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Skutečnost (Výdaje)</w:t>
            </w:r>
          </w:p>
        </w:tc>
      </w:tr>
      <w:tr w:rsidR="00B8301C">
        <w:trPr>
          <w:cantSplit/>
        </w:trPr>
        <w:tc>
          <w:tcPr>
            <w:tcW w:w="15699" w:type="dxa"/>
            <w:gridSpan w:val="7"/>
            <w:tcBorders>
              <w:top w:val="single" w:sz="0" w:space="0" w:color="auto"/>
            </w:tcBorders>
          </w:tcPr>
          <w:p w:rsidR="00B8301C" w:rsidRDefault="00B8301C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</w:tbl>
    <w:p w:rsidR="00B8301C" w:rsidRDefault="00B8301C">
      <w:pPr>
        <w:sectPr w:rsidR="00B8301C">
          <w:headerReference w:type="default" r:id="rId98"/>
          <w:footerReference w:type="default" r:id="rId99"/>
          <w:headerReference w:type="first" r:id="rId100"/>
          <w:footerReference w:type="first" r:id="rId101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941"/>
        <w:gridCol w:w="942"/>
        <w:gridCol w:w="5024"/>
        <w:gridCol w:w="2198"/>
        <w:gridCol w:w="2198"/>
        <w:gridCol w:w="2198"/>
        <w:gridCol w:w="2198"/>
      </w:tblGrid>
      <w:tr w:rsidR="00B8301C">
        <w:trPr>
          <w:cantSplit/>
        </w:trPr>
        <w:tc>
          <w:tcPr>
            <w:tcW w:w="941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lastRenderedPageBreak/>
              <w:t>13013</w:t>
            </w:r>
          </w:p>
        </w:tc>
        <w:tc>
          <w:tcPr>
            <w:tcW w:w="942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4116</w:t>
            </w:r>
          </w:p>
        </w:tc>
        <w:tc>
          <w:tcPr>
            <w:tcW w:w="5024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r>
              <w:rPr>
                <w:rFonts w:ascii="Arial" w:hAnsi="Arial"/>
                <w:sz w:val="14"/>
              </w:rPr>
              <w:t>neinv.přijaté</w:t>
            </w:r>
            <w:proofErr w:type="spellEnd"/>
            <w:r>
              <w:rPr>
                <w:rFonts w:ascii="Arial" w:hAnsi="Arial"/>
                <w:sz w:val="14"/>
              </w:rPr>
              <w:t xml:space="preserve"> transfery ze st. rozpočtu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1 152 972,00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13013</w:t>
            </w:r>
          </w:p>
        </w:tc>
        <w:tc>
          <w:tcPr>
            <w:tcW w:w="942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5011</w:t>
            </w:r>
          </w:p>
        </w:tc>
        <w:tc>
          <w:tcPr>
            <w:tcW w:w="5024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Platy </w:t>
            </w:r>
            <w:proofErr w:type="spellStart"/>
            <w:r>
              <w:rPr>
                <w:rFonts w:ascii="Arial" w:hAnsi="Arial"/>
                <w:sz w:val="14"/>
              </w:rPr>
              <w:t>zaměst</w:t>
            </w:r>
            <w:proofErr w:type="spellEnd"/>
            <w:r>
              <w:rPr>
                <w:rFonts w:ascii="Arial" w:hAnsi="Arial"/>
                <w:sz w:val="14"/>
              </w:rPr>
              <w:t xml:space="preserve">. v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pr</w:t>
            </w:r>
            <w:proofErr w:type="gramEnd"/>
            <w:r>
              <w:rPr>
                <w:rFonts w:ascii="Arial" w:hAnsi="Arial"/>
                <w:sz w:val="14"/>
              </w:rPr>
              <w:t>.</w:t>
            </w:r>
            <w:proofErr w:type="gramStart"/>
            <w:r>
              <w:rPr>
                <w:rFonts w:ascii="Arial" w:hAnsi="Arial"/>
                <w:sz w:val="14"/>
              </w:rPr>
              <w:t>poměru</w:t>
            </w:r>
            <w:proofErr w:type="spellEnd"/>
            <w:proofErr w:type="gramEnd"/>
            <w:r>
              <w:rPr>
                <w:rFonts w:ascii="Arial" w:hAnsi="Arial"/>
                <w:sz w:val="14"/>
              </w:rPr>
              <w:t xml:space="preserve"> vyjma </w:t>
            </w:r>
            <w:proofErr w:type="spellStart"/>
            <w:r>
              <w:rPr>
                <w:rFonts w:ascii="Arial" w:hAnsi="Arial"/>
                <w:sz w:val="14"/>
              </w:rPr>
              <w:t>zaměst</w:t>
            </w:r>
            <w:proofErr w:type="spellEnd"/>
            <w:r>
              <w:rPr>
                <w:rFonts w:ascii="Arial" w:hAnsi="Arial"/>
                <w:sz w:val="14"/>
              </w:rPr>
              <w:t xml:space="preserve">. na </w:t>
            </w:r>
            <w:proofErr w:type="spellStart"/>
            <w:r>
              <w:rPr>
                <w:rFonts w:ascii="Arial" w:hAnsi="Arial"/>
                <w:sz w:val="14"/>
              </w:rPr>
              <w:t>služ.m</w:t>
            </w:r>
            <w:proofErr w:type="spellEnd"/>
            <w:r>
              <w:rPr>
                <w:rFonts w:ascii="Arial" w:hAnsi="Arial"/>
                <w:sz w:val="14"/>
              </w:rPr>
              <w:t>.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760 962,51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13013</w:t>
            </w:r>
          </w:p>
        </w:tc>
        <w:tc>
          <w:tcPr>
            <w:tcW w:w="942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5031</w:t>
            </w:r>
          </w:p>
        </w:tc>
        <w:tc>
          <w:tcPr>
            <w:tcW w:w="5024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Povinné poj.na </w:t>
            </w:r>
            <w:proofErr w:type="spellStart"/>
            <w:r>
              <w:rPr>
                <w:rFonts w:ascii="Arial" w:hAnsi="Arial"/>
                <w:sz w:val="14"/>
              </w:rPr>
              <w:t>soc.zab.a</w:t>
            </w:r>
            <w:proofErr w:type="spellEnd"/>
            <w:r>
              <w:rPr>
                <w:rFonts w:ascii="Arial" w:hAnsi="Arial"/>
                <w:sz w:val="14"/>
              </w:rPr>
              <w:t xml:space="preserve"> přísp.na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st.pol.</w:t>
            </w:r>
            <w:proofErr w:type="gramEnd"/>
            <w:r>
              <w:rPr>
                <w:rFonts w:ascii="Arial" w:hAnsi="Arial"/>
                <w:sz w:val="14"/>
              </w:rPr>
              <w:t>zaměstnan</w:t>
            </w:r>
            <w:proofErr w:type="spellEnd"/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288 242,46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13013</w:t>
            </w:r>
          </w:p>
        </w:tc>
        <w:tc>
          <w:tcPr>
            <w:tcW w:w="942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5032</w:t>
            </w:r>
          </w:p>
        </w:tc>
        <w:tc>
          <w:tcPr>
            <w:tcW w:w="5024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Povinné </w:t>
            </w:r>
            <w:proofErr w:type="gramStart"/>
            <w:r>
              <w:rPr>
                <w:rFonts w:ascii="Arial" w:hAnsi="Arial"/>
                <w:sz w:val="14"/>
              </w:rPr>
              <w:t>poj</w:t>
            </w:r>
            <w:proofErr w:type="gramEnd"/>
            <w:r>
              <w:rPr>
                <w:rFonts w:ascii="Arial" w:hAnsi="Arial"/>
                <w:sz w:val="14"/>
              </w:rPr>
              <w:t>.</w:t>
            </w:r>
            <w:proofErr w:type="gramStart"/>
            <w:r>
              <w:rPr>
                <w:rFonts w:ascii="Arial" w:hAnsi="Arial"/>
                <w:sz w:val="14"/>
              </w:rPr>
              <w:t>na</w:t>
            </w:r>
            <w:proofErr w:type="gramEnd"/>
            <w:r>
              <w:rPr>
                <w:rFonts w:ascii="Arial" w:hAnsi="Arial"/>
                <w:sz w:val="14"/>
              </w:rPr>
              <w:t xml:space="preserve"> veřejné zdravotní pojištění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103 767,03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13013</w:t>
            </w:r>
          </w:p>
        </w:tc>
        <w:tc>
          <w:tcPr>
            <w:tcW w:w="5966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1 152 972,00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1 152 972,00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14004</w:t>
            </w:r>
          </w:p>
        </w:tc>
        <w:tc>
          <w:tcPr>
            <w:tcW w:w="942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4116</w:t>
            </w:r>
          </w:p>
        </w:tc>
        <w:tc>
          <w:tcPr>
            <w:tcW w:w="5024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r>
              <w:rPr>
                <w:rFonts w:ascii="Arial" w:hAnsi="Arial"/>
                <w:sz w:val="14"/>
              </w:rPr>
              <w:t>neinv.přijaté</w:t>
            </w:r>
            <w:proofErr w:type="spellEnd"/>
            <w:r>
              <w:rPr>
                <w:rFonts w:ascii="Arial" w:hAnsi="Arial"/>
                <w:sz w:val="14"/>
              </w:rPr>
              <w:t xml:space="preserve"> transfery ze st. rozpočtu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2 400,00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14004</w:t>
            </w:r>
          </w:p>
        </w:tc>
        <w:tc>
          <w:tcPr>
            <w:tcW w:w="942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5134</w:t>
            </w:r>
          </w:p>
        </w:tc>
        <w:tc>
          <w:tcPr>
            <w:tcW w:w="5024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Prádlo, oděv a obuv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2 400,00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14004</w:t>
            </w:r>
          </w:p>
        </w:tc>
        <w:tc>
          <w:tcPr>
            <w:tcW w:w="5966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UZ-hasiči-neinvestiční dotace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2 400,00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2 400,00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15825</w:t>
            </w:r>
          </w:p>
        </w:tc>
        <w:tc>
          <w:tcPr>
            <w:tcW w:w="942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4216</w:t>
            </w:r>
          </w:p>
        </w:tc>
        <w:tc>
          <w:tcPr>
            <w:tcW w:w="5024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r>
              <w:rPr>
                <w:rFonts w:ascii="Arial" w:hAnsi="Arial"/>
                <w:sz w:val="14"/>
              </w:rPr>
              <w:t>invest.přijaté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transf.ze</w:t>
            </w:r>
            <w:proofErr w:type="spellEnd"/>
            <w:r>
              <w:rPr>
                <w:rFonts w:ascii="Arial" w:hAnsi="Arial"/>
                <w:sz w:val="14"/>
              </w:rPr>
              <w:t xml:space="preserve"> státního rozpočtu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694 982,38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15825</w:t>
            </w:r>
          </w:p>
        </w:tc>
        <w:tc>
          <w:tcPr>
            <w:tcW w:w="5966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694 982,38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29013</w:t>
            </w:r>
          </w:p>
        </w:tc>
        <w:tc>
          <w:tcPr>
            <w:tcW w:w="942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4116</w:t>
            </w:r>
          </w:p>
        </w:tc>
        <w:tc>
          <w:tcPr>
            <w:tcW w:w="5024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Ostatní </w:t>
            </w:r>
            <w:proofErr w:type="spellStart"/>
            <w:r>
              <w:rPr>
                <w:rFonts w:ascii="Arial" w:hAnsi="Arial"/>
                <w:sz w:val="14"/>
              </w:rPr>
              <w:t>neinv.přijaté</w:t>
            </w:r>
            <w:proofErr w:type="spellEnd"/>
            <w:r>
              <w:rPr>
                <w:rFonts w:ascii="Arial" w:hAnsi="Arial"/>
                <w:sz w:val="14"/>
              </w:rPr>
              <w:t xml:space="preserve"> transfery ze st. rozpočtu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155 680,00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29013</w:t>
            </w:r>
          </w:p>
        </w:tc>
        <w:tc>
          <w:tcPr>
            <w:tcW w:w="942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5139</w:t>
            </w:r>
          </w:p>
        </w:tc>
        <w:tc>
          <w:tcPr>
            <w:tcW w:w="5024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j.n</w:t>
            </w:r>
            <w:proofErr w:type="spellEnd"/>
            <w:r>
              <w:rPr>
                <w:rFonts w:ascii="Arial" w:hAnsi="Arial"/>
                <w:sz w:val="14"/>
              </w:rPr>
              <w:t>.</w:t>
            </w:r>
            <w:proofErr w:type="gramEnd"/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97 786,80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29013</w:t>
            </w:r>
          </w:p>
        </w:tc>
        <w:tc>
          <w:tcPr>
            <w:tcW w:w="942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5169</w:t>
            </w:r>
          </w:p>
        </w:tc>
        <w:tc>
          <w:tcPr>
            <w:tcW w:w="5024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Nákup ostatních služeb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247 635,00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29013</w:t>
            </w:r>
          </w:p>
        </w:tc>
        <w:tc>
          <w:tcPr>
            <w:tcW w:w="5966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proofErr w:type="spellStart"/>
            <w:r>
              <w:rPr>
                <w:rFonts w:ascii="Arial" w:hAnsi="Arial"/>
                <w:b/>
                <w:sz w:val="14"/>
              </w:rPr>
              <w:t>Přísp</w:t>
            </w:r>
            <w:proofErr w:type="spellEnd"/>
            <w:r>
              <w:rPr>
                <w:rFonts w:ascii="Arial" w:hAnsi="Arial"/>
                <w:b/>
                <w:sz w:val="14"/>
              </w:rPr>
              <w:t>. na obnovu lesů poškozených imisemi, podle A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155 680,00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345 421,80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90877</w:t>
            </w:r>
          </w:p>
        </w:tc>
        <w:tc>
          <w:tcPr>
            <w:tcW w:w="942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4213</w:t>
            </w:r>
          </w:p>
        </w:tc>
        <w:tc>
          <w:tcPr>
            <w:tcW w:w="5024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Investiční přijaté transfery ze státních fondů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40 881,31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90877</w:t>
            </w:r>
          </w:p>
        </w:tc>
        <w:tc>
          <w:tcPr>
            <w:tcW w:w="5966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40 881,31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98193</w:t>
            </w:r>
          </w:p>
        </w:tc>
        <w:tc>
          <w:tcPr>
            <w:tcW w:w="942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4111</w:t>
            </w:r>
          </w:p>
        </w:tc>
        <w:tc>
          <w:tcPr>
            <w:tcW w:w="5024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Neinvestiční přijaté </w:t>
            </w:r>
            <w:proofErr w:type="spellStart"/>
            <w:r>
              <w:rPr>
                <w:rFonts w:ascii="Arial" w:hAnsi="Arial"/>
                <w:sz w:val="14"/>
              </w:rPr>
              <w:t>transf.z</w:t>
            </w:r>
            <w:proofErr w:type="spellEnd"/>
            <w:r>
              <w:rPr>
                <w:rFonts w:ascii="Arial" w:hAnsi="Arial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sz w:val="14"/>
              </w:rPr>
              <w:t>všeob.pokl.správy</w:t>
            </w:r>
            <w:proofErr w:type="spellEnd"/>
            <w:r>
              <w:rPr>
                <w:rFonts w:ascii="Arial" w:hAnsi="Arial"/>
                <w:sz w:val="14"/>
              </w:rPr>
              <w:t xml:space="preserve"> SR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20 000,00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98193</w:t>
            </w:r>
          </w:p>
        </w:tc>
        <w:tc>
          <w:tcPr>
            <w:tcW w:w="942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5021</w:t>
            </w:r>
          </w:p>
        </w:tc>
        <w:tc>
          <w:tcPr>
            <w:tcW w:w="5024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Ostatní osobní výdaje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10 244,00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98193</w:t>
            </w:r>
          </w:p>
        </w:tc>
        <w:tc>
          <w:tcPr>
            <w:tcW w:w="942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5139</w:t>
            </w:r>
          </w:p>
        </w:tc>
        <w:tc>
          <w:tcPr>
            <w:tcW w:w="5024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Nákup materiálu </w:t>
            </w:r>
            <w:proofErr w:type="spellStart"/>
            <w:proofErr w:type="gramStart"/>
            <w:r>
              <w:rPr>
                <w:rFonts w:ascii="Arial" w:hAnsi="Arial"/>
                <w:sz w:val="14"/>
              </w:rPr>
              <w:t>j.n</w:t>
            </w:r>
            <w:proofErr w:type="spellEnd"/>
            <w:r>
              <w:rPr>
                <w:rFonts w:ascii="Arial" w:hAnsi="Arial"/>
                <w:sz w:val="14"/>
              </w:rPr>
              <w:t>.</w:t>
            </w:r>
            <w:proofErr w:type="gramEnd"/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359,00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98193</w:t>
            </w:r>
          </w:p>
        </w:tc>
        <w:tc>
          <w:tcPr>
            <w:tcW w:w="942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5161</w:t>
            </w:r>
          </w:p>
        </w:tc>
        <w:tc>
          <w:tcPr>
            <w:tcW w:w="5024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Poštovní služby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624,00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98193</w:t>
            </w:r>
          </w:p>
        </w:tc>
        <w:tc>
          <w:tcPr>
            <w:tcW w:w="942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5173</w:t>
            </w:r>
          </w:p>
        </w:tc>
        <w:tc>
          <w:tcPr>
            <w:tcW w:w="5024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Cestovné (tuzemské i zahraniční)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558,00</w:t>
            </w:r>
          </w:p>
        </w:tc>
      </w:tr>
      <w:tr w:rsidR="00B8301C">
        <w:trPr>
          <w:cantSplit/>
        </w:trPr>
        <w:tc>
          <w:tcPr>
            <w:tcW w:w="941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98193</w:t>
            </w:r>
          </w:p>
        </w:tc>
        <w:tc>
          <w:tcPr>
            <w:tcW w:w="942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5175</w:t>
            </w:r>
          </w:p>
        </w:tc>
        <w:tc>
          <w:tcPr>
            <w:tcW w:w="5024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Pohoštění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0,00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x</w:t>
            </w:r>
          </w:p>
        </w:tc>
        <w:tc>
          <w:tcPr>
            <w:tcW w:w="2198" w:type="dxa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840,00</w:t>
            </w:r>
          </w:p>
        </w:tc>
      </w:tr>
      <w:tr w:rsidR="00B8301C">
        <w:trPr>
          <w:cantSplit/>
        </w:trPr>
        <w:tc>
          <w:tcPr>
            <w:tcW w:w="941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98193</w:t>
            </w:r>
          </w:p>
        </w:tc>
        <w:tc>
          <w:tcPr>
            <w:tcW w:w="5966" w:type="dxa"/>
            <w:gridSpan w:val="2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b/>
                <w:sz w:val="14"/>
              </w:rPr>
            </w:pP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0,00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20 000,00</w:t>
            </w:r>
          </w:p>
        </w:tc>
        <w:tc>
          <w:tcPr>
            <w:tcW w:w="2198" w:type="dxa"/>
            <w:tcBorders>
              <w:bottom w:val="single" w:sz="0" w:space="0" w:color="auto"/>
            </w:tcBorders>
            <w:shd w:val="clear" w:color="auto" w:fill="F3F3F3"/>
            <w:tcMar>
              <w:top w:w="20" w:type="dxa"/>
              <w:bottom w:w="20" w:type="dxa"/>
            </w:tcMar>
          </w:tcPr>
          <w:p w:rsidR="00B8301C" w:rsidRDefault="001C5989">
            <w:pPr>
              <w:spacing w:after="0" w:line="240" w:lineRule="auto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12 625,00</w:t>
            </w:r>
          </w:p>
        </w:tc>
      </w:tr>
    </w:tbl>
    <w:p w:rsidR="00B8301C" w:rsidRDefault="00B8301C">
      <w:pPr>
        <w:sectPr w:rsidR="00B8301C">
          <w:headerReference w:type="default" r:id="rId102"/>
          <w:footerReference w:type="default" r:id="rId103"/>
          <w:headerReference w:type="first" r:id="rId104"/>
          <w:footerReference w:type="first" r:id="rId105"/>
          <w:type w:val="continuous"/>
          <w:pgSz w:w="16833" w:h="11903" w:orient="landscape"/>
          <w:pgMar w:top="566" w:right="568" w:bottom="851" w:left="566" w:header="566" w:footer="851" w:gutter="0"/>
          <w:cols w:space="708"/>
          <w:titlePg/>
        </w:sectPr>
      </w:pP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5699"/>
      </w:tblGrid>
      <w:tr w:rsidR="00B8301C">
        <w:trPr>
          <w:cantSplit/>
        </w:trPr>
        <w:tc>
          <w:tcPr>
            <w:tcW w:w="15699" w:type="dxa"/>
          </w:tcPr>
          <w:p w:rsidR="0047120D" w:rsidRPr="00653364" w:rsidRDefault="0047120D" w:rsidP="0047120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</w:pPr>
            <w:r w:rsidRPr="00653364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lastRenderedPageBreak/>
              <w:t>Přijaté dotace do rozpočtu obce za rok 2016 činily celkem: 3 817 769,67</w:t>
            </w:r>
          </w:p>
          <w:p w:rsidR="0047120D" w:rsidRPr="00653364" w:rsidRDefault="0047120D" w:rsidP="0047120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653364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Čerpaní</w:t>
            </w:r>
            <w:proofErr w:type="gramEnd"/>
            <w:r w:rsidRPr="00653364">
              <w:rPr>
                <w:b/>
                <w:i/>
              </w:rPr>
              <w:t xml:space="preserve"> přijatých dotací  v průběhu roku 2016 je zpracován v tabulce. </w:t>
            </w:r>
          </w:p>
          <w:p w:rsidR="0047120D" w:rsidRPr="00593D1B" w:rsidRDefault="0047120D" w:rsidP="0047120D">
            <w:pPr>
              <w:rPr>
                <w:b/>
                <w:u w:val="single"/>
              </w:rPr>
            </w:pPr>
            <w:r w:rsidRPr="00C2769F">
              <w:rPr>
                <w:b/>
                <w:u w:val="single"/>
              </w:rPr>
              <w:t>R o z p i s    p</w:t>
            </w:r>
            <w:r>
              <w:rPr>
                <w:b/>
                <w:u w:val="single"/>
              </w:rPr>
              <w:t xml:space="preserve"> ř i  j a t ý ch    d o t a c í</w:t>
            </w:r>
          </w:p>
          <w:tbl>
            <w:tblPr>
              <w:tblW w:w="9510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29"/>
              <w:gridCol w:w="2420"/>
              <w:gridCol w:w="1220"/>
              <w:gridCol w:w="1080"/>
              <w:gridCol w:w="1181"/>
              <w:gridCol w:w="1300"/>
              <w:gridCol w:w="880"/>
            </w:tblGrid>
            <w:tr w:rsidR="0047120D" w:rsidTr="00DE6139">
              <w:trPr>
                <w:trHeight w:val="315"/>
              </w:trPr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7120D" w:rsidRDefault="0047120D" w:rsidP="00DE6139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Poskytovatel</w:t>
                  </w:r>
                </w:p>
              </w:tc>
              <w:tc>
                <w:tcPr>
                  <w:tcW w:w="2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7120D" w:rsidRDefault="0047120D" w:rsidP="00DE6139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Účel</w:t>
                  </w: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7120D" w:rsidRDefault="0047120D" w:rsidP="00DE6139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ÚZ/ORG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7120D" w:rsidRDefault="0047120D" w:rsidP="00DE6139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POL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7120D" w:rsidRDefault="0047120D" w:rsidP="00DE6139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Rozpočet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7120D" w:rsidRDefault="0047120D" w:rsidP="00DE6139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Čerpání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7120D" w:rsidRDefault="0047120D" w:rsidP="00DE6139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%</w:t>
                  </w:r>
                </w:p>
              </w:tc>
            </w:tr>
            <w:tr w:rsidR="0047120D" w:rsidRPr="004636DE" w:rsidTr="00DE6139">
              <w:trPr>
                <w:trHeight w:val="315"/>
              </w:trPr>
              <w:tc>
                <w:tcPr>
                  <w:tcW w:w="14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MF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volby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98193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4111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20 000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54230F" w:rsidRDefault="0047120D" w:rsidP="00DE6139">
                  <w:pPr>
                    <w:jc w:val="right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4230F">
                    <w:rPr>
                      <w:b/>
                      <w:color w:val="000000"/>
                      <w:sz w:val="18"/>
                      <w:szCs w:val="18"/>
                    </w:rPr>
                    <w:t>12 625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63%</w:t>
                  </w:r>
                </w:p>
              </w:tc>
            </w:tr>
            <w:tr w:rsidR="0047120D" w:rsidRPr="004636DE" w:rsidTr="00DE6139">
              <w:trPr>
                <w:trHeight w:val="315"/>
              </w:trPr>
              <w:tc>
                <w:tcPr>
                  <w:tcW w:w="14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Ústecký kraj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Výkon státní správy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4112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92 700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54230F" w:rsidRDefault="0047120D" w:rsidP="00DE6139">
                  <w:pPr>
                    <w:jc w:val="right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4230F">
                    <w:rPr>
                      <w:b/>
                      <w:color w:val="000000"/>
                      <w:sz w:val="18"/>
                      <w:szCs w:val="18"/>
                    </w:rPr>
                    <w:t>92 700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100</w:t>
                  </w:r>
                </w:p>
              </w:tc>
            </w:tr>
            <w:tr w:rsidR="0047120D" w:rsidRPr="004636DE" w:rsidTr="00DE6139">
              <w:trPr>
                <w:trHeight w:val="315"/>
              </w:trPr>
              <w:tc>
                <w:tcPr>
                  <w:tcW w:w="14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ÚK-</w:t>
                  </w:r>
                  <w:r w:rsidRPr="004636DE">
                    <w:rPr>
                      <w:color w:val="000000"/>
                      <w:sz w:val="18"/>
                      <w:szCs w:val="18"/>
                    </w:rPr>
                    <w:t>M</w:t>
                  </w:r>
                  <w:r>
                    <w:rPr>
                      <w:color w:val="000000"/>
                      <w:sz w:val="18"/>
                      <w:szCs w:val="18"/>
                    </w:rPr>
                    <w:t>ZE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Hospodaření v lesích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29013</w:t>
                  </w:r>
                  <w:r>
                    <w:rPr>
                      <w:color w:val="000000"/>
                      <w:sz w:val="18"/>
                      <w:szCs w:val="18"/>
                    </w:rPr>
                    <w:t>/2828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4116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155 680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54230F" w:rsidRDefault="0047120D" w:rsidP="00DE6139">
                  <w:pPr>
                    <w:jc w:val="right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4230F">
                    <w:rPr>
                      <w:b/>
                      <w:color w:val="000000"/>
                      <w:sz w:val="18"/>
                      <w:szCs w:val="18"/>
                    </w:rPr>
                    <w:t>155 680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100</w:t>
                  </w:r>
                </w:p>
              </w:tc>
            </w:tr>
            <w:tr w:rsidR="0047120D" w:rsidRPr="004636DE" w:rsidTr="00DE6139">
              <w:trPr>
                <w:trHeight w:val="315"/>
              </w:trPr>
              <w:tc>
                <w:tcPr>
                  <w:tcW w:w="14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Ústecký kraj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PO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14004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4116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2 400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764A3F" w:rsidRDefault="0047120D" w:rsidP="00DE6139">
                  <w:pPr>
                    <w:jc w:val="right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764A3F">
                    <w:rPr>
                      <w:b/>
                      <w:color w:val="000000"/>
                      <w:sz w:val="18"/>
                      <w:szCs w:val="18"/>
                    </w:rPr>
                    <w:t>2 400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100</w:t>
                  </w:r>
                </w:p>
              </w:tc>
            </w:tr>
            <w:tr w:rsidR="0047120D" w:rsidRPr="004636DE" w:rsidTr="00DE6139">
              <w:trPr>
                <w:trHeight w:val="315"/>
              </w:trPr>
              <w:tc>
                <w:tcPr>
                  <w:tcW w:w="14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MPSV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Aktivní politika zaměstnanců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13013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4116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1 152 972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54230F" w:rsidRDefault="0047120D" w:rsidP="00DE6139">
                  <w:pPr>
                    <w:jc w:val="right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54230F">
                    <w:rPr>
                      <w:b/>
                      <w:color w:val="000000"/>
                      <w:sz w:val="18"/>
                      <w:szCs w:val="18"/>
                    </w:rPr>
                    <w:t>1 152 972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100</w:t>
                  </w:r>
                </w:p>
              </w:tc>
            </w:tr>
            <w:tr w:rsidR="0047120D" w:rsidRPr="004636DE" w:rsidTr="00DE6139">
              <w:trPr>
                <w:trHeight w:val="315"/>
              </w:trPr>
              <w:tc>
                <w:tcPr>
                  <w:tcW w:w="14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Ústecký kraj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Hospodaření v lesích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4122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411 260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233A15" w:rsidRDefault="0047120D" w:rsidP="00DE6139">
                  <w:pPr>
                    <w:jc w:val="right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233A15">
                    <w:rPr>
                      <w:b/>
                      <w:color w:val="000000"/>
                      <w:sz w:val="18"/>
                      <w:szCs w:val="18"/>
                    </w:rPr>
                    <w:t>411 260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100</w:t>
                  </w:r>
                </w:p>
              </w:tc>
            </w:tr>
            <w:tr w:rsidR="0047120D" w:rsidRPr="004636DE" w:rsidTr="00DE6139">
              <w:trPr>
                <w:trHeight w:val="315"/>
              </w:trPr>
              <w:tc>
                <w:tcPr>
                  <w:tcW w:w="14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MŽP-</w:t>
                  </w:r>
                  <w:r w:rsidRPr="004636DE">
                    <w:rPr>
                      <w:color w:val="000000"/>
                      <w:sz w:val="18"/>
                      <w:szCs w:val="18"/>
                    </w:rPr>
                    <w:t>SFŽP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Kanalizace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90877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4213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40 881,31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C62385" w:rsidRDefault="0047120D" w:rsidP="00DE6139">
                  <w:pPr>
                    <w:jc w:val="right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C62385">
                    <w:rPr>
                      <w:b/>
                      <w:color w:val="000000"/>
                      <w:sz w:val="18"/>
                      <w:szCs w:val="18"/>
                    </w:rPr>
                    <w:t>40 881,31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100</w:t>
                  </w:r>
                </w:p>
              </w:tc>
            </w:tr>
            <w:tr w:rsidR="0047120D" w:rsidRPr="004636DE" w:rsidTr="00DE6139">
              <w:trPr>
                <w:trHeight w:val="315"/>
              </w:trPr>
              <w:tc>
                <w:tcPr>
                  <w:tcW w:w="14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MŽP-</w:t>
                  </w:r>
                  <w:r w:rsidRPr="004636DE">
                    <w:rPr>
                      <w:color w:val="000000"/>
                      <w:sz w:val="18"/>
                      <w:szCs w:val="18"/>
                    </w:rPr>
                    <w:t>FS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Kanalizace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15825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4216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ind w:left="-108" w:firstLine="108"/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694 982,38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C62385" w:rsidRDefault="0047120D" w:rsidP="00DE6139">
                  <w:pPr>
                    <w:ind w:left="-108" w:firstLine="108"/>
                    <w:jc w:val="right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C62385">
                    <w:rPr>
                      <w:b/>
                      <w:color w:val="000000"/>
                      <w:sz w:val="18"/>
                      <w:szCs w:val="18"/>
                    </w:rPr>
                    <w:t>694 982,38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636DE">
                    <w:rPr>
                      <w:color w:val="000000"/>
                      <w:sz w:val="18"/>
                      <w:szCs w:val="18"/>
                    </w:rPr>
                    <w:t>100</w:t>
                  </w:r>
                </w:p>
              </w:tc>
            </w:tr>
            <w:tr w:rsidR="0047120D" w:rsidRPr="004636DE" w:rsidTr="00DE6139">
              <w:trPr>
                <w:trHeight w:val="315"/>
              </w:trPr>
              <w:tc>
                <w:tcPr>
                  <w:tcW w:w="14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EF3108" w:rsidRDefault="0047120D" w:rsidP="00DE613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Ústecký kraj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Kanalizace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Org.23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4222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1 161 893,98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783C2F" w:rsidRDefault="0047120D" w:rsidP="00DE6139">
                  <w:pPr>
                    <w:jc w:val="right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783C2F">
                    <w:rPr>
                      <w:b/>
                      <w:color w:val="000000"/>
                      <w:sz w:val="18"/>
                      <w:szCs w:val="18"/>
                    </w:rPr>
                    <w:t>1 161 893,98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100</w:t>
                  </w:r>
                </w:p>
              </w:tc>
            </w:tr>
            <w:tr w:rsidR="0047120D" w:rsidRPr="004636DE" w:rsidTr="00DE6139">
              <w:trPr>
                <w:trHeight w:val="315"/>
              </w:trPr>
              <w:tc>
                <w:tcPr>
                  <w:tcW w:w="14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EF3108" w:rsidRDefault="0047120D" w:rsidP="00DE613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Ústecký kraj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VO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101/5451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4222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ind w:left="-108" w:firstLine="108"/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85 000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9F0F72" w:rsidRDefault="0047120D" w:rsidP="00DE6139">
                  <w:pPr>
                    <w:ind w:left="-108" w:firstLine="108"/>
                    <w:jc w:val="right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9F0F72">
                    <w:rPr>
                      <w:b/>
                      <w:color w:val="000000"/>
                      <w:sz w:val="18"/>
                      <w:szCs w:val="18"/>
                    </w:rPr>
                    <w:t>85 000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100</w:t>
                  </w:r>
                </w:p>
              </w:tc>
            </w:tr>
            <w:tr w:rsidR="0047120D" w:rsidRPr="004636DE" w:rsidTr="00DE6139">
              <w:trPr>
                <w:trHeight w:val="315"/>
              </w:trPr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EF3108" w:rsidRDefault="0047120D" w:rsidP="00DE613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ind w:left="-108" w:firstLine="108"/>
                    <w:jc w:val="right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ind w:left="-108" w:firstLine="108"/>
                    <w:jc w:val="right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7120D" w:rsidRPr="004636DE" w:rsidTr="00DE6139">
              <w:trPr>
                <w:trHeight w:val="315"/>
              </w:trPr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7120D" w:rsidRPr="004636DE" w:rsidTr="00DE6139">
              <w:trPr>
                <w:trHeight w:val="315"/>
              </w:trPr>
              <w:tc>
                <w:tcPr>
                  <w:tcW w:w="1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Celkem</w:t>
                  </w:r>
                </w:p>
              </w:tc>
              <w:tc>
                <w:tcPr>
                  <w:tcW w:w="2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ind w:left="-108" w:firstLine="108"/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3 817 769,67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0C2E43" w:rsidRDefault="0047120D" w:rsidP="00DE6139">
                  <w:pPr>
                    <w:ind w:left="-108" w:firstLine="108"/>
                    <w:jc w:val="right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0C2E43">
                    <w:rPr>
                      <w:b/>
                      <w:color w:val="000000"/>
                      <w:sz w:val="18"/>
                      <w:szCs w:val="18"/>
                    </w:rPr>
                    <w:t>3 810 394,67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7120D" w:rsidRPr="004636DE" w:rsidRDefault="0047120D" w:rsidP="00DE6139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47120D" w:rsidRPr="000B6282" w:rsidRDefault="0047120D" w:rsidP="0047120D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  <w:p w:rsidR="0047120D" w:rsidRDefault="0047120D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47120D" w:rsidRDefault="0047120D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47120D" w:rsidRDefault="0047120D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</w:tbl>
    <w:p w:rsidR="00F15A2A" w:rsidRDefault="00F15A2A">
      <w:r>
        <w:br w:type="page"/>
      </w:r>
    </w:p>
    <w:tbl>
      <w:tblPr>
        <w:tblW w:w="1569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5699"/>
      </w:tblGrid>
      <w:tr w:rsidR="00317768" w:rsidTr="00CC17B0">
        <w:trPr>
          <w:cantSplit/>
        </w:trPr>
        <w:tc>
          <w:tcPr>
            <w:tcW w:w="15699" w:type="dxa"/>
          </w:tcPr>
          <w:p w:rsidR="00317768" w:rsidRDefault="00317768" w:rsidP="00CC17B0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  <w:r>
              <w:rPr>
                <w:rFonts w:ascii="Arial" w:hAnsi="Arial"/>
                <w:b/>
                <w:color w:val="000080"/>
                <w:sz w:val="25"/>
              </w:rPr>
              <w:lastRenderedPageBreak/>
              <w:t>IX. ZPRÁVA O VÝSLEDKU PŘEZKOUMÁNÍ HOSPODAŘENÍ</w:t>
            </w:r>
          </w:p>
          <w:p w:rsidR="00317768" w:rsidRDefault="00317768" w:rsidP="00CC17B0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</w:p>
          <w:p w:rsidR="007857E4" w:rsidRDefault="00942E43" w:rsidP="007857E4">
            <w:pPr>
              <w:keepNext/>
              <w:spacing w:after="0" w:line="240" w:lineRule="auto"/>
            </w:pPr>
            <w:r w:rsidRPr="007857E4">
              <w:rPr>
                <w:rFonts w:ascii="Arial" w:hAnsi="Arial"/>
                <w:b/>
                <w:color w:val="000080"/>
                <w:sz w:val="25"/>
              </w:rPr>
              <w:object w:dxaOrig="1440" w:dyaOrig="810">
                <v:shape id="_x0000_i1028" type="#_x0000_t75" style="width:1in;height:40.5pt" o:ole="">
                  <v:imagedata r:id="rId106" o:title=""/>
                </v:shape>
                <o:OLEObject Type="Embed" ProgID="Package" ShapeID="_x0000_i1028" DrawAspect="Content" ObjectID="_1556609758" r:id="rId107"/>
              </w:object>
            </w:r>
          </w:p>
          <w:p w:rsidR="00317768" w:rsidRDefault="007857E4" w:rsidP="007857E4">
            <w:pPr>
              <w:pStyle w:val="Titulek"/>
              <w:rPr>
                <w:rFonts w:ascii="Arial" w:hAnsi="Arial"/>
                <w:b w:val="0"/>
                <w:color w:val="000080"/>
                <w:sz w:val="25"/>
              </w:rPr>
            </w:pPr>
            <w:r>
              <w:t xml:space="preserve">zpráva o výsledku přezkoumání hospodařen </w:t>
            </w:r>
            <w:r w:rsidR="002A49C3">
              <w:fldChar w:fldCharType="begin"/>
            </w:r>
            <w:r w:rsidR="002A49C3">
              <w:instrText xml:space="preserve"> SEQ zpráva_o_výsledku_přezkoumání_hospodařen \* ARABIC </w:instrText>
            </w:r>
            <w:r w:rsidR="002A49C3">
              <w:fldChar w:fldCharType="separate"/>
            </w:r>
            <w:r w:rsidR="00CC17B0">
              <w:rPr>
                <w:noProof/>
              </w:rPr>
              <w:t>1</w:t>
            </w:r>
            <w:r w:rsidR="002A49C3">
              <w:rPr>
                <w:noProof/>
              </w:rPr>
              <w:fldChar w:fldCharType="end"/>
            </w:r>
          </w:p>
          <w:p w:rsidR="00317768" w:rsidRDefault="00317768" w:rsidP="00CC17B0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</w:p>
          <w:p w:rsidR="00317768" w:rsidRDefault="00317768" w:rsidP="00CC17B0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</w:p>
        </w:tc>
      </w:tr>
      <w:tr w:rsidR="00317768" w:rsidTr="00CC17B0">
        <w:trPr>
          <w:cantSplit/>
        </w:trPr>
        <w:tc>
          <w:tcPr>
            <w:tcW w:w="15699" w:type="dxa"/>
          </w:tcPr>
          <w:p w:rsidR="00317768" w:rsidRDefault="00317768" w:rsidP="00CC17B0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317768" w:rsidTr="00CC17B0">
        <w:trPr>
          <w:cantSplit/>
        </w:trPr>
        <w:tc>
          <w:tcPr>
            <w:tcW w:w="15699" w:type="dxa"/>
            <w:shd w:val="clear" w:color="auto" w:fill="E3E3E3"/>
          </w:tcPr>
          <w:p w:rsidR="00317768" w:rsidRDefault="00317768" w:rsidP="00CC17B0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 xml:space="preserve">viz. </w:t>
            </w:r>
            <w:proofErr w:type="gramStart"/>
            <w:r>
              <w:rPr>
                <w:rFonts w:ascii="Arial" w:hAnsi="Arial"/>
                <w:i/>
                <w:sz w:val="14"/>
              </w:rPr>
              <w:t>příloha</w:t>
            </w:r>
            <w:proofErr w:type="gramEnd"/>
            <w:r>
              <w:rPr>
                <w:rFonts w:ascii="Arial" w:hAnsi="Arial"/>
                <w:i/>
                <w:sz w:val="14"/>
              </w:rPr>
              <w:t xml:space="preserve"> č. 4</w:t>
            </w:r>
          </w:p>
        </w:tc>
      </w:tr>
    </w:tbl>
    <w:p w:rsidR="00F15A2A" w:rsidRDefault="00F15A2A">
      <w:r>
        <w:rPr>
          <w:noProof/>
        </w:rPr>
        <w:drawing>
          <wp:inline distT="0" distB="0" distL="0" distR="0" wp14:anchorId="60D3E840" wp14:editId="3C81BE2F">
            <wp:extent cx="4743450" cy="4181475"/>
            <wp:effectExtent l="0" t="0" r="0" b="9525"/>
            <wp:docPr id="17" name="Obrázek 17" descr="C:\SCAN\20170517132335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SCAN\20170517132335_00001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57" cy="418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26E3">
        <w:rPr>
          <w:noProof/>
        </w:rPr>
        <w:drawing>
          <wp:inline distT="0" distB="0" distL="0" distR="0" wp14:anchorId="5869F03B" wp14:editId="7331FB7F">
            <wp:extent cx="5095824" cy="4467225"/>
            <wp:effectExtent l="0" t="0" r="0" b="0"/>
            <wp:docPr id="18" name="Obrázek 18" descr="C:\SCAN\20170517132335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SCAN\20170517132335_00002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187" cy="446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F15A2A" w:rsidRDefault="00AD26E3">
      <w:r>
        <w:rPr>
          <w:noProof/>
        </w:rPr>
        <w:lastRenderedPageBreak/>
        <w:drawing>
          <wp:inline distT="0" distB="0" distL="0" distR="0" wp14:anchorId="5F8A1ED6" wp14:editId="50CDE091">
            <wp:extent cx="4648200" cy="5762625"/>
            <wp:effectExtent l="0" t="0" r="0" b="9525"/>
            <wp:docPr id="19" name="Obrázek 19" descr="C:\SCAN\20170517132335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SCAN\20170517132335_00003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860" cy="576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7768">
        <w:rPr>
          <w:noProof/>
        </w:rPr>
        <w:drawing>
          <wp:inline distT="0" distB="0" distL="0" distR="0" wp14:anchorId="052CF8F1" wp14:editId="2956D5FF">
            <wp:extent cx="4552950" cy="5905500"/>
            <wp:effectExtent l="0" t="0" r="0" b="0"/>
            <wp:docPr id="20" name="Obrázek 20" descr="C:\SCAN\20170517132335_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SCAN\20170517132335_00004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576" cy="590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739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40"/>
        <w:gridCol w:w="784"/>
        <w:gridCol w:w="3611"/>
        <w:gridCol w:w="11264"/>
        <w:gridCol w:w="40"/>
      </w:tblGrid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</w:tcPr>
          <w:p w:rsidR="008724CF" w:rsidRDefault="00ED1C8C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  <w:r>
              <w:rPr>
                <w:rFonts w:ascii="Arial" w:hAnsi="Arial"/>
                <w:b/>
                <w:noProof/>
                <w:color w:val="000080"/>
                <w:sz w:val="25"/>
              </w:rPr>
              <w:lastRenderedPageBreak/>
              <w:drawing>
                <wp:inline distT="0" distB="0" distL="0" distR="0" wp14:anchorId="035C6411" wp14:editId="0A779E25">
                  <wp:extent cx="4391025" cy="5886450"/>
                  <wp:effectExtent l="0" t="0" r="9525" b="0"/>
                  <wp:docPr id="21" name="Obrázek 21" descr="C:\SCAN\20170517132335_0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SCAN\20170517132335_0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2593" cy="5888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i/>
                <w:noProof/>
                <w:sz w:val="14"/>
              </w:rPr>
              <w:drawing>
                <wp:inline distT="0" distB="0" distL="0" distR="0" wp14:anchorId="29FAAD3C" wp14:editId="10D4AEB1">
                  <wp:extent cx="4114800" cy="6029324"/>
                  <wp:effectExtent l="0" t="0" r="0" b="0"/>
                  <wp:docPr id="23" name="Obrázek 23" descr="C:\SCAN\20170517132335_0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SCAN\20170517132335_0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6270" cy="6031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  <w:noProof/>
                <w:color w:val="000080"/>
                <w:sz w:val="25"/>
              </w:rPr>
              <w:drawing>
                <wp:inline distT="0" distB="0" distL="0" distR="0" wp14:anchorId="4A3E7240" wp14:editId="58B1D2B2">
                  <wp:extent cx="7562850" cy="10687050"/>
                  <wp:effectExtent l="0" t="0" r="0" b="0"/>
                  <wp:docPr id="22" name="Obrázek 22" descr="C:\SCAN\20170517132335_0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SCAN\20170517132335_0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0" cy="1068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24CF" w:rsidRDefault="008724CF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</w:p>
        </w:tc>
      </w:tr>
      <w:tr w:rsidR="00B8301C" w:rsidTr="00ED1C8C">
        <w:trPr>
          <w:gridBefore w:val="1"/>
          <w:wBefore w:w="40" w:type="dxa"/>
          <w:cantSplit/>
          <w:trHeight w:val="40"/>
        </w:trPr>
        <w:tc>
          <w:tcPr>
            <w:tcW w:w="15699" w:type="dxa"/>
            <w:gridSpan w:val="4"/>
          </w:tcPr>
          <w:p w:rsidR="00B8301C" w:rsidRDefault="00B8301C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B8301C" w:rsidTr="00317768">
        <w:trPr>
          <w:gridAfter w:val="1"/>
          <w:wAfter w:w="40" w:type="dxa"/>
          <w:cantSplit/>
        </w:trPr>
        <w:tc>
          <w:tcPr>
            <w:tcW w:w="15699" w:type="dxa"/>
            <w:gridSpan w:val="4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  <w:r>
              <w:rPr>
                <w:rFonts w:ascii="Arial" w:hAnsi="Arial"/>
                <w:b/>
                <w:color w:val="000080"/>
                <w:sz w:val="25"/>
              </w:rPr>
              <w:t>X. FINANČNÍ HOSPODAŘENÍ ZŘÍZENÝCH PRÁVNICKÝCH OSOB A HOSPODAŘENÍ S JEJICH MAJETKEM</w:t>
            </w: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</w:tcPr>
          <w:p w:rsidR="00B8301C" w:rsidRDefault="008724C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 xml:space="preserve"> </w:t>
            </w:r>
            <w:r w:rsidR="00850C16">
              <w:rPr>
                <w:rFonts w:ascii="Arial" w:hAnsi="Arial"/>
                <w:i/>
                <w:sz w:val="14"/>
              </w:rPr>
              <w:t>Obec nemá zřízeny právnické osoby.</w:t>
            </w: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  <w:shd w:val="clear" w:color="auto" w:fill="E3E3E3"/>
          </w:tcPr>
          <w:p w:rsidR="00B8301C" w:rsidRDefault="00B8301C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  <w:p w:rsidR="008724CF" w:rsidRDefault="008724CF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</w:tcPr>
          <w:p w:rsidR="00B8301C" w:rsidRDefault="00B8301C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</w:tcPr>
          <w:p w:rsidR="00B8301C" w:rsidRDefault="001C5989">
            <w:pPr>
              <w:pageBreakBefore/>
              <w:spacing w:after="0" w:line="240" w:lineRule="auto"/>
              <w:rPr>
                <w:rFonts w:ascii="Arial" w:hAnsi="Arial"/>
                <w:b/>
                <w:color w:val="000080"/>
                <w:sz w:val="25"/>
              </w:rPr>
            </w:pPr>
            <w:r>
              <w:rPr>
                <w:rFonts w:ascii="Arial" w:hAnsi="Arial"/>
                <w:b/>
                <w:color w:val="000080"/>
                <w:sz w:val="25"/>
              </w:rPr>
              <w:lastRenderedPageBreak/>
              <w:t>XI. OSTATNÍ DOPLŇUJÍCÍ ÚDAJE</w:t>
            </w: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</w:tcPr>
          <w:p w:rsidR="00692BC6" w:rsidRPr="00305FD0" w:rsidRDefault="00692BC6" w:rsidP="00692B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b/>
                <w:iCs/>
                <w:color w:val="000000"/>
                <w:sz w:val="20"/>
                <w:szCs w:val="20"/>
                <w:u w:val="single"/>
              </w:rPr>
            </w:pPr>
            <w:r w:rsidRPr="00305FD0">
              <w:rPr>
                <w:rFonts w:ascii="Arial" w:hAnsi="Arial" w:cs="Arial"/>
                <w:b/>
                <w:iCs/>
                <w:color w:val="000000"/>
                <w:sz w:val="20"/>
                <w:szCs w:val="20"/>
                <w:u w:val="single"/>
              </w:rPr>
              <w:t>DARY A PŘÍSPĚVKY</w:t>
            </w:r>
          </w:p>
          <w:p w:rsidR="00692BC6" w:rsidRDefault="00692BC6" w:rsidP="00692B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:rsidR="00692BC6" w:rsidRPr="00A56C60" w:rsidRDefault="00692BC6" w:rsidP="00692B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:rsidR="00692BC6" w:rsidRPr="00A56C60" w:rsidRDefault="00692BC6" w:rsidP="00692B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  <w:u w:val="single"/>
              </w:rPr>
            </w:pPr>
            <w:r w:rsidRPr="00A56C60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  <w:u w:val="single"/>
              </w:rPr>
              <w:t>Přijaté dary a jiné příspěvky</w:t>
            </w:r>
          </w:p>
          <w:p w:rsidR="00692BC6" w:rsidRPr="00A56C60" w:rsidRDefault="00692BC6" w:rsidP="00692B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C9733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Hasičský záchranný sbor</w:t>
            </w:r>
            <w:r w:rsidRPr="00A56C6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Ústeckého kraje – bezplatně převedl vlastnické právo k věcným prostředkům požární ochrany – vozidlo TA AVIA </w:t>
            </w:r>
            <w:r w:rsidR="00C9733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A21N, pořizovací cena 470 486Kč</w:t>
            </w:r>
            <w:r w:rsidRPr="00A56C6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zařazeno do majetku</w:t>
            </w:r>
          </w:p>
          <w:p w:rsidR="00692BC6" w:rsidRPr="00A56C60" w:rsidRDefault="00692BC6" w:rsidP="00692B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56C6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Pediatrie Chomutov s.r.o., zastoupena </w:t>
            </w:r>
            <w:proofErr w:type="spellStart"/>
            <w:r w:rsidRPr="00A56C6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MUDr</w:t>
            </w:r>
            <w:proofErr w:type="spellEnd"/>
            <w:r w:rsidRPr="00A56C6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Jiřím Valešem – dárce poskytl finanční hotovost ve výši 20 000Kč účtování 3639 2321</w:t>
            </w:r>
          </w:p>
          <w:p w:rsidR="00692BC6" w:rsidRPr="00A56C60" w:rsidRDefault="00692BC6" w:rsidP="00692B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56C6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Trading</w:t>
            </w:r>
            <w:proofErr w:type="spellEnd"/>
            <w:r w:rsidRPr="00A56C6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BR s.r.o., zastoupený Lubošem Turkem – dárce poskytl fi</w:t>
            </w:r>
            <w:r w:rsidR="00C9733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nanční hotovost ve výši 7 000Kč</w:t>
            </w:r>
            <w:r w:rsidRPr="00A56C6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účtování 3639 2321</w:t>
            </w:r>
          </w:p>
          <w:p w:rsidR="00692BC6" w:rsidRPr="00A56C60" w:rsidRDefault="00692BC6" w:rsidP="00692B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56C6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Pavel Krýsl, Blatno 20 – dárce poskytl fin</w:t>
            </w:r>
            <w:r w:rsidR="00C9733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anční hotovost ve výši 20 000Kč</w:t>
            </w:r>
            <w:r w:rsidRPr="00A56C6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účtování 2212 2321</w:t>
            </w:r>
          </w:p>
          <w:p w:rsidR="00692BC6" w:rsidRPr="00A56C60" w:rsidRDefault="00692BC6" w:rsidP="00692B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  <w:u w:val="single"/>
              </w:rPr>
            </w:pPr>
          </w:p>
          <w:p w:rsidR="00692BC6" w:rsidRPr="00A56C60" w:rsidRDefault="00692BC6" w:rsidP="00692B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56C60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  <w:u w:val="single"/>
              </w:rPr>
              <w:t xml:space="preserve">Poskytnuté dary a jiné příspěvky </w:t>
            </w:r>
          </w:p>
          <w:p w:rsidR="00692BC6" w:rsidRPr="00A56C60" w:rsidRDefault="00692BC6" w:rsidP="00692B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56C6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Obec poskytla dotaci na celoroční činnost </w:t>
            </w:r>
            <w:r w:rsidR="00C9733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- SDH  Blatno ve výši 30 000Kč</w:t>
            </w:r>
            <w:r w:rsidRPr="00A56C6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účtování 3421 5492</w:t>
            </w:r>
          </w:p>
          <w:p w:rsidR="00692BC6" w:rsidRPr="00A56C60" w:rsidRDefault="00692BC6" w:rsidP="00692B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56C6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Obec poskytla finanční dotaci TJ Mezihoří ve výši 60 000Kč na zajištění zimní sezóny, účtování 3429 5222</w:t>
            </w:r>
          </w:p>
          <w:p w:rsidR="00692BC6" w:rsidRPr="00A56C60" w:rsidRDefault="00692BC6" w:rsidP="00692B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40" w:right="4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56C6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bec poskytla finanční dar Janu</w:t>
            </w:r>
            <w:r w:rsidRPr="00A56C6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Hirschovi ve</w:t>
            </w:r>
            <w:r w:rsidR="00C9733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výši</w:t>
            </w:r>
            <w:r w:rsidRPr="00A56C6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5 000Kč na úhradu nákladů související s překladem knihy – </w:t>
            </w:r>
            <w:proofErr w:type="spellStart"/>
            <w:r w:rsidRPr="00A56C6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Orasínská</w:t>
            </w:r>
            <w:proofErr w:type="spellEnd"/>
            <w:r w:rsidRPr="00A56C6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kronika, účtování 3399 5492</w:t>
            </w:r>
          </w:p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</w:tcPr>
          <w:p w:rsidR="00B8301C" w:rsidRDefault="00B8301C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  <w:tcBorders>
              <w:top w:val="single" w:sz="0" w:space="0" w:color="auto"/>
            </w:tcBorders>
          </w:tcPr>
          <w:p w:rsidR="001B784A" w:rsidRDefault="001B784A" w:rsidP="001B784A"/>
          <w:p w:rsidR="001B784A" w:rsidRPr="001B784A" w:rsidRDefault="001B784A" w:rsidP="001B784A">
            <w:pPr>
              <w:rPr>
                <w:i/>
              </w:rPr>
            </w:pPr>
            <w:r w:rsidRPr="001B784A">
              <w:rPr>
                <w:i/>
              </w:rPr>
              <w:t xml:space="preserve">Obec čerpala v roce 2014 dlouhodobý úvěr ve výši  1 600 000Kč  na projekt </w:t>
            </w:r>
            <w:r w:rsidRPr="001B784A">
              <w:rPr>
                <w:b/>
                <w:i/>
              </w:rPr>
              <w:t xml:space="preserve">„Rekonstrukce kostela sv. Archanděla Michaela  v Blatně“, </w:t>
            </w:r>
            <w:r w:rsidRPr="001B784A">
              <w:rPr>
                <w:i/>
              </w:rPr>
              <w:t xml:space="preserve">který je splatný do </w:t>
            </w:r>
            <w:proofErr w:type="gramStart"/>
            <w:r w:rsidRPr="001B784A">
              <w:rPr>
                <w:i/>
              </w:rPr>
              <w:t>31.12. 2021</w:t>
            </w:r>
            <w:proofErr w:type="gramEnd"/>
            <w:r w:rsidRPr="001B784A">
              <w:rPr>
                <w:i/>
              </w:rPr>
              <w:t>:</w:t>
            </w:r>
          </w:p>
          <w:p w:rsidR="001B784A" w:rsidRPr="001B784A" w:rsidRDefault="001B784A" w:rsidP="001B784A">
            <w:pPr>
              <w:rPr>
                <w:i/>
              </w:rPr>
            </w:pPr>
            <w:r w:rsidRPr="001B784A">
              <w:rPr>
                <w:i/>
              </w:rPr>
              <w:tab/>
              <w:t>- uhrazeno ve splátkách 185 106Kč za rok 2014</w:t>
            </w:r>
          </w:p>
          <w:p w:rsidR="001B784A" w:rsidRPr="001B784A" w:rsidRDefault="001B784A" w:rsidP="001B784A">
            <w:pPr>
              <w:rPr>
                <w:i/>
              </w:rPr>
            </w:pPr>
            <w:r w:rsidRPr="001B784A">
              <w:rPr>
                <w:i/>
              </w:rPr>
              <w:tab/>
              <w:t>- uhrazeno ve splátkách 202 128Kč za rok 2015</w:t>
            </w:r>
          </w:p>
          <w:p w:rsidR="001B784A" w:rsidRPr="001B784A" w:rsidRDefault="001B784A" w:rsidP="001B784A">
            <w:pPr>
              <w:rPr>
                <w:i/>
              </w:rPr>
            </w:pPr>
            <w:r w:rsidRPr="001B784A">
              <w:rPr>
                <w:i/>
              </w:rPr>
              <w:tab/>
              <w:t>- uhrazeno ve splátkách 202 128Kč za rok 2016</w:t>
            </w:r>
          </w:p>
          <w:p w:rsidR="001B784A" w:rsidRPr="001B784A" w:rsidRDefault="001B784A" w:rsidP="001B784A">
            <w:pPr>
              <w:pBdr>
                <w:bottom w:val="single" w:sz="6" w:space="1" w:color="auto"/>
              </w:pBdr>
              <w:rPr>
                <w:b/>
                <w:i/>
              </w:rPr>
            </w:pPr>
            <w:r w:rsidRPr="001B784A">
              <w:rPr>
                <w:i/>
              </w:rPr>
              <w:tab/>
              <w:t xml:space="preserve">- nesplacený úvěr je ve výši </w:t>
            </w:r>
            <w:r w:rsidRPr="001B784A">
              <w:rPr>
                <w:b/>
                <w:i/>
              </w:rPr>
              <w:t>1 010 638Kč k </w:t>
            </w:r>
            <w:proofErr w:type="gramStart"/>
            <w:r w:rsidRPr="001B784A">
              <w:rPr>
                <w:b/>
                <w:i/>
              </w:rPr>
              <w:t>31.12.2016</w:t>
            </w:r>
            <w:proofErr w:type="gramEnd"/>
          </w:p>
          <w:p w:rsidR="001B784A" w:rsidRDefault="001B784A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</w:tcPr>
          <w:p w:rsidR="00B8301C" w:rsidRDefault="00692BC6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noProof/>
                <w:sz w:val="14"/>
              </w:rPr>
              <w:lastRenderedPageBreak/>
              <w:drawing>
                <wp:inline distT="0" distB="0" distL="0" distR="0" wp14:anchorId="38ECE183" wp14:editId="7294392D">
                  <wp:extent cx="9266400" cy="5896800"/>
                  <wp:effectExtent l="0" t="0" r="0" b="8890"/>
                  <wp:docPr id="10" name="Obrázek 10" descr="C:\SCAN\20170412135926_0000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SCAN\20170412135926_00001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6400" cy="58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</w:tcPr>
          <w:p w:rsidR="008730C7" w:rsidRDefault="008730C7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noProof/>
                <w:sz w:val="14"/>
              </w:rPr>
              <w:lastRenderedPageBreak/>
              <w:drawing>
                <wp:inline distT="0" distB="0" distL="0" distR="0" wp14:anchorId="3B626457" wp14:editId="48B03426">
                  <wp:extent cx="8391525" cy="5867400"/>
                  <wp:effectExtent l="0" t="0" r="0" b="0"/>
                  <wp:docPr id="11" name="Obrázek 11" descr="C:\SCAN\20170504062337_0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SCAN\20170504062337_0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9758" cy="5866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70D2" w:rsidRDefault="001E70D2" w:rsidP="008730C7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</w:tcPr>
          <w:p w:rsidR="008730C7" w:rsidRDefault="008730C7" w:rsidP="008730C7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lastRenderedPageBreak/>
              <w:t>Příloha č. 5</w:t>
            </w:r>
          </w:p>
          <w:p w:rsidR="008730C7" w:rsidRDefault="008730C7" w:rsidP="008730C7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 xml:space="preserve">Příloha </w:t>
            </w:r>
            <w:proofErr w:type="gramStart"/>
            <w:r>
              <w:rPr>
                <w:rFonts w:ascii="Arial" w:hAnsi="Arial"/>
                <w:i/>
                <w:sz w:val="14"/>
              </w:rPr>
              <w:t>č.6</w:t>
            </w:r>
            <w:proofErr w:type="gramEnd"/>
          </w:p>
          <w:p w:rsidR="00B8301C" w:rsidRDefault="00CC17B0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 xml:space="preserve">Příloha </w:t>
            </w:r>
            <w:proofErr w:type="gramStart"/>
            <w:r>
              <w:rPr>
                <w:rFonts w:ascii="Arial" w:hAnsi="Arial"/>
                <w:i/>
                <w:sz w:val="14"/>
              </w:rPr>
              <w:t>č.7</w:t>
            </w:r>
            <w:proofErr w:type="gramEnd"/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</w:tcPr>
          <w:p w:rsidR="00B8301C" w:rsidRDefault="00FD4433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 w:rsidRPr="001B784A">
              <w:rPr>
                <w:rFonts w:ascii="Arial" w:hAnsi="Arial"/>
                <w:i/>
                <w:sz w:val="14"/>
              </w:rPr>
              <w:object w:dxaOrig="3555" w:dyaOrig="810">
                <v:shape id="_x0000_i1029" type="#_x0000_t75" style="width:177.75pt;height:40.5pt" o:ole="">
                  <v:imagedata r:id="rId117" o:title=""/>
                </v:shape>
                <o:OLEObject Type="Embed" ProgID="Package" ShapeID="_x0000_i1029" DrawAspect="Content" ObjectID="_1556609759" r:id="rId118"/>
              </w:object>
            </w:r>
            <w:r w:rsidR="005F0ABC" w:rsidRPr="00134065">
              <w:rPr>
                <w:rFonts w:ascii="Arial" w:hAnsi="Arial"/>
                <w:i/>
                <w:sz w:val="14"/>
              </w:rPr>
              <w:object w:dxaOrig="3315" w:dyaOrig="810">
                <v:shape id="_x0000_i1030" type="#_x0000_t75" style="width:165.75pt;height:40.5pt" o:ole="">
                  <v:imagedata r:id="rId119" o:title=""/>
                </v:shape>
                <o:OLEObject Type="Embed" ProgID="Package" ShapeID="_x0000_i1030" DrawAspect="Content" ObjectID="_1556609760" r:id="rId120"/>
              </w:object>
            </w:r>
            <w:bookmarkStart w:id="0" w:name="_GoBack"/>
            <w:r w:rsidR="00D160DC" w:rsidRPr="00FD4433">
              <w:rPr>
                <w:rFonts w:ascii="Arial" w:hAnsi="Arial"/>
                <w:i/>
                <w:sz w:val="14"/>
              </w:rPr>
              <w:object w:dxaOrig="1530" w:dyaOrig="810">
                <v:shape id="_x0000_i1031" type="#_x0000_t75" style="width:76.5pt;height:40.5pt" o:ole="">
                  <v:imagedata r:id="rId121" o:title=""/>
                </v:shape>
                <o:OLEObject Type="Embed" ProgID="Package" ShapeID="_x0000_i1031" DrawAspect="Content" ObjectID="_1556609761" r:id="rId122"/>
              </w:object>
            </w:r>
            <w:bookmarkEnd w:id="0"/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</w:tcPr>
          <w:p w:rsidR="00B8301C" w:rsidRDefault="00B8301C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</w:tcPr>
          <w:p w:rsidR="00B8301C" w:rsidRDefault="00B8301C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</w:tcPr>
          <w:p w:rsidR="00B8301C" w:rsidRDefault="00B8301C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</w:tcPr>
          <w:p w:rsidR="00B8301C" w:rsidRDefault="00B8301C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</w:tcPr>
          <w:p w:rsidR="00B8301C" w:rsidRDefault="00B8301C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  <w:tcBorders>
              <w:top w:val="single" w:sz="0" w:space="0" w:color="auto"/>
            </w:tcBorders>
          </w:tcPr>
          <w:p w:rsidR="00B8301C" w:rsidRPr="00134065" w:rsidRDefault="001E70D2">
            <w:pPr>
              <w:spacing w:after="0" w:line="240" w:lineRule="auto"/>
              <w:rPr>
                <w:rFonts w:ascii="Arial" w:hAnsi="Arial"/>
                <w:b/>
                <w:sz w:val="20"/>
                <w:szCs w:val="20"/>
              </w:rPr>
            </w:pPr>
            <w:r w:rsidRPr="00134065">
              <w:rPr>
                <w:rFonts w:ascii="Arial" w:hAnsi="Arial"/>
                <w:b/>
                <w:sz w:val="20"/>
                <w:szCs w:val="20"/>
              </w:rPr>
              <w:t>Přílohy:</w:t>
            </w:r>
          </w:p>
          <w:p w:rsidR="002E40C4" w:rsidRDefault="002E40C4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2E40C4">
              <w:rPr>
                <w:rFonts w:ascii="Arial" w:hAnsi="Arial"/>
                <w:sz w:val="20"/>
                <w:szCs w:val="20"/>
              </w:rPr>
              <w:t>1.</w:t>
            </w:r>
            <w:r w:rsidR="00134065">
              <w:rPr>
                <w:rFonts w:ascii="Arial" w:hAnsi="Arial"/>
                <w:sz w:val="20"/>
                <w:szCs w:val="20"/>
              </w:rPr>
              <w:t xml:space="preserve"> </w:t>
            </w:r>
            <w:r w:rsidR="009B2D5D">
              <w:rPr>
                <w:rFonts w:ascii="Arial" w:hAnsi="Arial"/>
                <w:sz w:val="20"/>
                <w:szCs w:val="20"/>
              </w:rPr>
              <w:t>Majetek-přírůstky a úbytky</w:t>
            </w:r>
          </w:p>
          <w:p w:rsidR="002E40C4" w:rsidRDefault="001E70D2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</w:t>
            </w:r>
            <w:r w:rsidR="00134065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E</w:t>
            </w:r>
            <w:r w:rsidR="002E40C4">
              <w:rPr>
                <w:rFonts w:ascii="Arial" w:hAnsi="Arial"/>
                <w:sz w:val="20"/>
                <w:szCs w:val="20"/>
              </w:rPr>
              <w:t>vidence majetku</w:t>
            </w:r>
          </w:p>
          <w:p w:rsidR="002E40C4" w:rsidRDefault="001E70D2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</w:t>
            </w:r>
            <w:r w:rsidR="00134065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I</w:t>
            </w:r>
            <w:r w:rsidR="002E40C4">
              <w:rPr>
                <w:rFonts w:ascii="Arial" w:hAnsi="Arial"/>
                <w:sz w:val="20"/>
                <w:szCs w:val="20"/>
              </w:rPr>
              <w:t>nventura pozemků</w:t>
            </w:r>
          </w:p>
          <w:p w:rsidR="002E40C4" w:rsidRDefault="001E70D2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</w:t>
            </w:r>
            <w:r w:rsidR="00134065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Z</w:t>
            </w:r>
            <w:r w:rsidR="002E40C4">
              <w:rPr>
                <w:rFonts w:ascii="Arial" w:hAnsi="Arial"/>
                <w:sz w:val="20"/>
                <w:szCs w:val="20"/>
              </w:rPr>
              <w:t>práva o výsledku přezkoumání hospodaření obce Blatno za rok 2016</w:t>
            </w:r>
          </w:p>
          <w:p w:rsidR="002E40C4" w:rsidRDefault="002E40C4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5.</w:t>
            </w:r>
            <w:r w:rsidR="00134065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Inventarizační zpráva</w:t>
            </w:r>
          </w:p>
          <w:p w:rsidR="00134065" w:rsidRDefault="00134065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6. Hospodaření obce</w:t>
            </w:r>
          </w:p>
          <w:p w:rsidR="001E70D2" w:rsidRDefault="00134065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  <w:r w:rsidR="002E40C4">
              <w:rPr>
                <w:rFonts w:ascii="Arial" w:hAnsi="Arial"/>
                <w:sz w:val="20"/>
                <w:szCs w:val="20"/>
              </w:rPr>
              <w:t>.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="001E70D2">
              <w:rPr>
                <w:rFonts w:ascii="Arial" w:hAnsi="Arial"/>
                <w:sz w:val="20"/>
                <w:szCs w:val="20"/>
              </w:rPr>
              <w:t>Výkaz pro hodnocení plnění rozpočtu</w:t>
            </w:r>
            <w:r w:rsidR="009B2D5D">
              <w:rPr>
                <w:rFonts w:ascii="Arial" w:hAnsi="Arial"/>
                <w:sz w:val="20"/>
                <w:szCs w:val="20"/>
              </w:rPr>
              <w:t xml:space="preserve"> FIN 2016</w:t>
            </w:r>
          </w:p>
          <w:p w:rsidR="002E40C4" w:rsidRDefault="001E70D2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2E40C4" w:rsidRDefault="002E40C4">
            <w:pPr>
              <w:spacing w:after="0" w:line="240" w:lineRule="auto"/>
              <w:rPr>
                <w:rFonts w:ascii="Arial" w:hAnsi="Arial"/>
                <w:sz w:val="25"/>
              </w:rPr>
            </w:pPr>
            <w:r>
              <w:rPr>
                <w:rFonts w:ascii="Arial" w:hAnsi="Arial"/>
                <w:sz w:val="20"/>
                <w:szCs w:val="20"/>
              </w:rPr>
              <w:t>Přílohy k nahlédnutí na OÚ Blatno</w:t>
            </w: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</w:tcPr>
          <w:p w:rsidR="00B8301C" w:rsidRDefault="00B8301C">
            <w:pPr>
              <w:spacing w:after="0" w:line="240" w:lineRule="auto"/>
              <w:rPr>
                <w:rFonts w:ascii="Arial" w:hAnsi="Arial"/>
                <w:b/>
                <w:color w:val="808080"/>
                <w:sz w:val="17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4395" w:type="dxa"/>
            <w:gridSpan w:val="2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color w:val="808080"/>
                <w:sz w:val="17"/>
              </w:rPr>
            </w:pPr>
            <w:r>
              <w:rPr>
                <w:rFonts w:ascii="Arial" w:hAnsi="Arial"/>
                <w:b/>
                <w:color w:val="808080"/>
                <w:sz w:val="17"/>
              </w:rPr>
              <w:t>Razítko účetní jednotky</w:t>
            </w:r>
          </w:p>
        </w:tc>
        <w:tc>
          <w:tcPr>
            <w:tcW w:w="11304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4395" w:type="dxa"/>
            <w:gridSpan w:val="2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1304" w:type="dxa"/>
            <w:gridSpan w:val="2"/>
            <w:tcBorders>
              <w:left w:val="single" w:sz="0" w:space="0" w:color="auto"/>
              <w:right w:val="single" w:sz="0" w:space="0" w:color="auto"/>
            </w:tcBorders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4395" w:type="dxa"/>
            <w:gridSpan w:val="2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1304" w:type="dxa"/>
            <w:gridSpan w:val="2"/>
            <w:tcBorders>
              <w:left w:val="single" w:sz="0" w:space="0" w:color="auto"/>
              <w:right w:val="single" w:sz="0" w:space="0" w:color="auto"/>
            </w:tcBorders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4395" w:type="dxa"/>
            <w:gridSpan w:val="2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1304" w:type="dxa"/>
            <w:gridSpan w:val="2"/>
            <w:tcBorders>
              <w:left w:val="single" w:sz="0" w:space="0" w:color="auto"/>
              <w:right w:val="single" w:sz="0" w:space="0" w:color="auto"/>
            </w:tcBorders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4395" w:type="dxa"/>
            <w:gridSpan w:val="2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11304" w:type="dxa"/>
            <w:gridSpan w:val="2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  <w:tcMar>
              <w:top w:w="1" w:type="dxa"/>
              <w:bottom w:w="1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4395" w:type="dxa"/>
            <w:gridSpan w:val="2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color w:val="808080"/>
                <w:sz w:val="17"/>
              </w:rPr>
            </w:pPr>
            <w:r>
              <w:rPr>
                <w:rFonts w:ascii="Arial" w:hAnsi="Arial"/>
                <w:b/>
                <w:color w:val="808080"/>
                <w:sz w:val="17"/>
              </w:rPr>
              <w:t>Osoba odpovědná za účetnictví</w:t>
            </w:r>
          </w:p>
        </w:tc>
        <w:tc>
          <w:tcPr>
            <w:tcW w:w="11304" w:type="dxa"/>
            <w:gridSpan w:val="2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Romana Turková</w:t>
            </w: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3611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Podpisový záznam osoby odpovědné za správnost údajů</w:t>
            </w:r>
          </w:p>
        </w:tc>
        <w:tc>
          <w:tcPr>
            <w:tcW w:w="11304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  <w:tcMar>
              <w:top w:w="1" w:type="dxa"/>
              <w:bottom w:w="1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4395" w:type="dxa"/>
            <w:gridSpan w:val="2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color w:val="808080"/>
                <w:sz w:val="17"/>
              </w:rPr>
            </w:pPr>
            <w:r>
              <w:rPr>
                <w:rFonts w:ascii="Arial" w:hAnsi="Arial"/>
                <w:b/>
                <w:color w:val="808080"/>
                <w:sz w:val="17"/>
              </w:rPr>
              <w:t>Osoba odpovědná za rozpočet</w:t>
            </w:r>
          </w:p>
        </w:tc>
        <w:tc>
          <w:tcPr>
            <w:tcW w:w="11304" w:type="dxa"/>
            <w:gridSpan w:val="2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Iveta Rabasová </w:t>
            </w:r>
            <w:proofErr w:type="spellStart"/>
            <w:r>
              <w:rPr>
                <w:rFonts w:ascii="Arial" w:hAnsi="Arial"/>
                <w:b/>
                <w:sz w:val="17"/>
              </w:rPr>
              <w:t>Houfová</w:t>
            </w:r>
            <w:proofErr w:type="spellEnd"/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3611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Podpisový záznam osoby odpovědné za správnost údajů</w:t>
            </w:r>
          </w:p>
        </w:tc>
        <w:tc>
          <w:tcPr>
            <w:tcW w:w="11304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15699" w:type="dxa"/>
            <w:gridSpan w:val="4"/>
            <w:tcMar>
              <w:top w:w="1" w:type="dxa"/>
              <w:bottom w:w="1" w:type="dxa"/>
            </w:tcMar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4"/>
              </w:rPr>
            </w:pPr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4395" w:type="dxa"/>
            <w:gridSpan w:val="2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color w:val="808080"/>
                <w:sz w:val="17"/>
              </w:rPr>
            </w:pPr>
            <w:r>
              <w:rPr>
                <w:rFonts w:ascii="Arial" w:hAnsi="Arial"/>
                <w:b/>
                <w:color w:val="808080"/>
                <w:sz w:val="17"/>
              </w:rPr>
              <w:t>Statutární zástupce</w:t>
            </w:r>
          </w:p>
        </w:tc>
        <w:tc>
          <w:tcPr>
            <w:tcW w:w="11304" w:type="dxa"/>
            <w:gridSpan w:val="2"/>
          </w:tcPr>
          <w:p w:rsidR="00B8301C" w:rsidRDefault="001C5989">
            <w:pPr>
              <w:spacing w:after="0" w:line="240" w:lineRule="auto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Iveta Rabasová </w:t>
            </w:r>
            <w:proofErr w:type="spellStart"/>
            <w:r>
              <w:rPr>
                <w:rFonts w:ascii="Arial" w:hAnsi="Arial"/>
                <w:b/>
                <w:sz w:val="17"/>
              </w:rPr>
              <w:t>Houfová</w:t>
            </w:r>
            <w:proofErr w:type="spellEnd"/>
          </w:p>
        </w:tc>
      </w:tr>
      <w:tr w:rsidR="00B8301C" w:rsidTr="00317768">
        <w:trPr>
          <w:gridBefore w:val="1"/>
          <w:wBefore w:w="40" w:type="dxa"/>
          <w:cantSplit/>
        </w:trPr>
        <w:tc>
          <w:tcPr>
            <w:tcW w:w="784" w:type="dxa"/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  <w:tc>
          <w:tcPr>
            <w:tcW w:w="3611" w:type="dxa"/>
          </w:tcPr>
          <w:p w:rsidR="00B8301C" w:rsidRDefault="001C5989">
            <w:pPr>
              <w:spacing w:after="0" w:line="240" w:lineRule="auto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Podpisový záznam statutárního zástupce</w:t>
            </w:r>
          </w:p>
        </w:tc>
        <w:tc>
          <w:tcPr>
            <w:tcW w:w="11304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8301C" w:rsidRDefault="00B8301C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</w:tr>
    </w:tbl>
    <w:p w:rsidR="001C5989" w:rsidRDefault="001C5989"/>
    <w:sectPr w:rsidR="001C5989">
      <w:headerReference w:type="default" r:id="rId123"/>
      <w:footerReference w:type="default" r:id="rId124"/>
      <w:headerReference w:type="first" r:id="rId125"/>
      <w:footerReference w:type="first" r:id="rId126"/>
      <w:type w:val="continuous"/>
      <w:pgSz w:w="16833" w:h="11903" w:orient="landscape"/>
      <w:pgMar w:top="566" w:right="568" w:bottom="851" w:left="566" w:header="566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9C3" w:rsidRDefault="002A49C3">
      <w:pPr>
        <w:spacing w:after="0" w:line="240" w:lineRule="auto"/>
      </w:pPr>
      <w:r>
        <w:separator/>
      </w:r>
    </w:p>
  </w:endnote>
  <w:endnote w:type="continuationSeparator" w:id="0">
    <w:p w:rsidR="002A49C3" w:rsidRDefault="002A4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9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10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12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1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3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13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4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14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15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16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16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12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12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12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17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22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17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3</w: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 w:rsidR="00D160DC">
            <w:rPr>
              <w:rFonts w:ascii="Arial" w:hAnsi="Arial"/>
              <w:i/>
              <w:noProof/>
              <w:sz w:val="14"/>
            </w:rPr>
            <w:t>16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4709"/>
      <w:gridCol w:w="6280"/>
      <w:gridCol w:w="4710"/>
    </w:tblGrid>
    <w:tr w:rsidR="00CC17B0">
      <w:trPr>
        <w:cantSplit/>
      </w:trPr>
      <w:tc>
        <w:tcPr>
          <w:tcW w:w="4709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24.04.2017 16h16m18s</w:t>
          </w:r>
        </w:p>
      </w:tc>
      <w:tc>
        <w:tcPr>
          <w:tcW w:w="628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Zpracováno systémem  UCR® GORDIC® spol. s  r. o.</w:t>
          </w:r>
        </w:p>
      </w:tc>
      <w:tc>
        <w:tcPr>
          <w:tcW w:w="4710" w:type="dxa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strana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PAGE</w:instrText>
          </w:r>
          <w:r>
            <w:rPr>
              <w:rFonts w:ascii="Arial" w:hAnsi="Arial"/>
              <w:i/>
              <w:sz w:val="14"/>
            </w:rPr>
            <w:fldChar w:fldCharType="end"/>
          </w:r>
          <w:r>
            <w:rPr>
              <w:rFonts w:ascii="Arial" w:hAnsi="Arial"/>
              <w:i/>
              <w:sz w:val="14"/>
            </w:rPr>
            <w:t>/</w:t>
          </w:r>
          <w:r>
            <w:rPr>
              <w:rFonts w:ascii="Arial" w:hAnsi="Arial"/>
              <w:i/>
              <w:sz w:val="14"/>
            </w:rPr>
            <w:fldChar w:fldCharType="begin"/>
          </w:r>
          <w:r>
            <w:rPr>
              <w:rFonts w:ascii="Arial" w:hAnsi="Arial"/>
              <w:i/>
              <w:sz w:val="14"/>
            </w:rPr>
            <w:instrText>NUMPAGES</w:instrText>
          </w:r>
          <w:r>
            <w:rPr>
              <w:rFonts w:ascii="Arial" w:hAnsi="Arial"/>
              <w:i/>
              <w:sz w:val="14"/>
            </w:rPr>
            <w:fldChar w:fldCharType="separate"/>
          </w:r>
          <w:r>
            <w:rPr>
              <w:rFonts w:ascii="Arial" w:hAnsi="Arial"/>
              <w:i/>
              <w:noProof/>
              <w:sz w:val="14"/>
            </w:rPr>
            <w:t>25</w:t>
          </w:r>
          <w:r>
            <w:rPr>
              <w:rFonts w:ascii="Arial" w:hAnsi="Arial"/>
              <w:i/>
              <w:sz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9C3" w:rsidRDefault="002A49C3">
      <w:pPr>
        <w:spacing w:after="0" w:line="240" w:lineRule="auto"/>
      </w:pPr>
      <w:r>
        <w:separator/>
      </w:r>
    </w:p>
  </w:footnote>
  <w:footnote w:type="continuationSeparator" w:id="0">
    <w:p w:rsidR="002A49C3" w:rsidRDefault="002A4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12874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</w:tbl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4867"/>
      <w:gridCol w:w="2669"/>
      <w:gridCol w:w="2669"/>
      <w:gridCol w:w="2669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4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  <w:tr w:rsidR="00CC17B0">
      <w:trPr>
        <w:cantSplit/>
      </w:trPr>
      <w:tc>
        <w:tcPr>
          <w:tcW w:w="7692" w:type="dxa"/>
          <w:gridSpan w:val="2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Detailní výpis položek dle druhového třídění rozpočtové skladby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CC17B0">
      <w:trPr>
        <w:cantSplit/>
      </w:trPr>
      <w:tc>
        <w:tcPr>
          <w:tcW w:w="15699" w:type="dxa"/>
          <w:gridSpan w:val="5"/>
          <w:tcMar>
            <w:top w:w="10" w:type="dxa"/>
            <w:bottom w:w="10" w:type="dxa"/>
          </w:tcMar>
        </w:tcPr>
        <w:p w:rsidR="00CC17B0" w:rsidRDefault="00CC17B0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12874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</w:tbl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4867"/>
      <w:gridCol w:w="2669"/>
      <w:gridCol w:w="2669"/>
      <w:gridCol w:w="2669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4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  <w:tr w:rsidR="00CC17B0">
      <w:trPr>
        <w:cantSplit/>
      </w:trPr>
      <w:tc>
        <w:tcPr>
          <w:tcW w:w="7692" w:type="dxa"/>
          <w:gridSpan w:val="2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CC17B0">
      <w:trPr>
        <w:cantSplit/>
      </w:trPr>
      <w:tc>
        <w:tcPr>
          <w:tcW w:w="15699" w:type="dxa"/>
          <w:gridSpan w:val="5"/>
          <w:tcMar>
            <w:top w:w="10" w:type="dxa"/>
            <w:bottom w:w="10" w:type="dxa"/>
          </w:tcMar>
        </w:tcPr>
        <w:p w:rsidR="00CC17B0" w:rsidRDefault="00CC17B0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12874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</w:tbl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4867"/>
      <w:gridCol w:w="2669"/>
      <w:gridCol w:w="2669"/>
      <w:gridCol w:w="2669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4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  <w:tr w:rsidR="00CC17B0">
      <w:trPr>
        <w:cantSplit/>
      </w:trPr>
      <w:tc>
        <w:tcPr>
          <w:tcW w:w="7692" w:type="dxa"/>
          <w:gridSpan w:val="2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Detailní výpis položek dle druhového třídění rozpočtové skladby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CC17B0">
      <w:trPr>
        <w:cantSplit/>
      </w:trPr>
      <w:tc>
        <w:tcPr>
          <w:tcW w:w="15699" w:type="dxa"/>
          <w:gridSpan w:val="5"/>
          <w:tcMar>
            <w:top w:w="10" w:type="dxa"/>
            <w:bottom w:w="10" w:type="dxa"/>
          </w:tcMar>
        </w:tcPr>
        <w:p w:rsidR="00CC17B0" w:rsidRDefault="00CC17B0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1569"/>
      <w:gridCol w:w="1256"/>
      <w:gridCol w:w="3768"/>
      <w:gridCol w:w="2512"/>
      <w:gridCol w:w="5024"/>
      <w:gridCol w:w="1570"/>
    </w:tblGrid>
    <w:tr w:rsidR="00CC17B0">
      <w:trPr>
        <w:cantSplit/>
      </w:trPr>
      <w:tc>
        <w:tcPr>
          <w:tcW w:w="2825" w:type="dxa"/>
          <w:gridSpan w:val="2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4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  <w:tr w:rsidR="00CC17B0">
      <w:trPr>
        <w:cantSplit/>
      </w:trPr>
      <w:tc>
        <w:tcPr>
          <w:tcW w:w="15699" w:type="dxa"/>
          <w:gridSpan w:val="6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CC17B0">
      <w:trPr>
        <w:cantSplit/>
      </w:trPr>
      <w:tc>
        <w:tcPr>
          <w:tcW w:w="1569" w:type="dxa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12560" w:type="dxa"/>
          <w:gridSpan w:val="4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>Obec Blatno</w:t>
          </w:r>
        </w:p>
      </w:tc>
      <w:tc>
        <w:tcPr>
          <w:tcW w:w="1570" w:type="dxa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CC17B0">
      <w:trPr>
        <w:cantSplit/>
      </w:trPr>
      <w:tc>
        <w:tcPr>
          <w:tcW w:w="6593" w:type="dxa"/>
          <w:gridSpan w:val="3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2512" w:type="dxa"/>
        </w:tcPr>
        <w:p w:rsidR="00CC17B0" w:rsidRDefault="00CC17B0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431273E" wp14:editId="3CBB3D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99795" cy="899795"/>
                <wp:effectExtent l="0" t="0" r="0" b="0"/>
                <wp:wrapNone/>
                <wp:docPr id="24" name="Report 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94" w:type="dxa"/>
          <w:gridSpan w:val="2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CC17B0">
      <w:trPr>
        <w:cantSplit/>
      </w:trPr>
      <w:tc>
        <w:tcPr>
          <w:tcW w:w="1569" w:type="dxa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2560" w:type="dxa"/>
          <w:gridSpan w:val="4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570" w:type="dxa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CC17B0">
      <w:trPr>
        <w:cantSplit/>
      </w:trPr>
      <w:tc>
        <w:tcPr>
          <w:tcW w:w="1569" w:type="dxa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2560" w:type="dxa"/>
          <w:gridSpan w:val="4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570" w:type="dxa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CC17B0">
      <w:trPr>
        <w:cantSplit/>
      </w:trPr>
      <w:tc>
        <w:tcPr>
          <w:tcW w:w="1569" w:type="dxa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2560" w:type="dxa"/>
          <w:gridSpan w:val="4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570" w:type="dxa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CC17B0">
      <w:trPr>
        <w:cantSplit/>
      </w:trPr>
      <w:tc>
        <w:tcPr>
          <w:tcW w:w="1569" w:type="dxa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12560" w:type="dxa"/>
          <w:gridSpan w:val="4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43"/>
            </w:rPr>
          </w:pPr>
          <w:r>
            <w:rPr>
              <w:rFonts w:ascii="Arial" w:hAnsi="Arial"/>
              <w:b/>
              <w:sz w:val="43"/>
            </w:rPr>
            <w:t>ZÁVĚREČNÝ ÚČET ZA ROK 2016</w:t>
          </w:r>
        </w:p>
      </w:tc>
      <w:tc>
        <w:tcPr>
          <w:tcW w:w="1570" w:type="dxa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CC17B0">
      <w:trPr>
        <w:cantSplit/>
      </w:trPr>
      <w:tc>
        <w:tcPr>
          <w:tcW w:w="1569" w:type="dxa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</w:p>
      </w:tc>
      <w:tc>
        <w:tcPr>
          <w:tcW w:w="12560" w:type="dxa"/>
          <w:gridSpan w:val="4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(v Kč)</w:t>
          </w:r>
        </w:p>
      </w:tc>
      <w:tc>
        <w:tcPr>
          <w:tcW w:w="1570" w:type="dxa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</w:p>
      </w:tc>
    </w:tr>
  </w:tbl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12874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</w:tbl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2669"/>
      <w:gridCol w:w="4867"/>
      <w:gridCol w:w="2669"/>
      <w:gridCol w:w="2669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4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  <w:tr w:rsidR="00CC17B0">
      <w:trPr>
        <w:cantSplit/>
      </w:trPr>
      <w:tc>
        <w:tcPr>
          <w:tcW w:w="15699" w:type="dxa"/>
          <w:gridSpan w:val="5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color w:val="000080"/>
              <w:sz w:val="25"/>
            </w:rPr>
          </w:pPr>
          <w:r>
            <w:rPr>
              <w:rFonts w:ascii="Arial" w:hAnsi="Arial"/>
              <w:b/>
              <w:color w:val="000080"/>
              <w:sz w:val="25"/>
            </w:rPr>
            <w:t>III. FINANCOVÁNÍ (zapojení vlastních úspor a cizích zdrojů)</w:t>
          </w:r>
        </w:p>
      </w:tc>
    </w:tr>
    <w:tr w:rsidR="00CC17B0">
      <w:trPr>
        <w:cantSplit/>
      </w:trPr>
      <w:tc>
        <w:tcPr>
          <w:tcW w:w="5494" w:type="dxa"/>
          <w:gridSpan w:val="2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 položky</w:t>
          </w:r>
        </w:p>
      </w:tc>
      <w:tc>
        <w:tcPr>
          <w:tcW w:w="4867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CC17B0">
      <w:trPr>
        <w:cantSplit/>
      </w:trPr>
      <w:tc>
        <w:tcPr>
          <w:tcW w:w="15699" w:type="dxa"/>
          <w:gridSpan w:val="5"/>
          <w:tcMar>
            <w:top w:w="10" w:type="dxa"/>
            <w:bottom w:w="10" w:type="dxa"/>
          </w:tcMar>
        </w:tcPr>
        <w:p w:rsidR="00CC17B0" w:rsidRDefault="00CC17B0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12874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</w:tbl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2198"/>
      <w:gridCol w:w="2669"/>
      <w:gridCol w:w="2669"/>
      <w:gridCol w:w="2669"/>
      <w:gridCol w:w="2669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5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  <w:tr w:rsidR="00CC17B0">
      <w:trPr>
        <w:cantSplit/>
      </w:trPr>
      <w:tc>
        <w:tcPr>
          <w:tcW w:w="15699" w:type="dxa"/>
          <w:gridSpan w:val="6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color w:val="000080"/>
              <w:sz w:val="25"/>
            </w:rPr>
          </w:pPr>
          <w:r>
            <w:rPr>
              <w:rFonts w:ascii="Arial" w:hAnsi="Arial"/>
              <w:b/>
              <w:color w:val="000080"/>
              <w:sz w:val="25"/>
            </w:rPr>
            <w:t>IV. STAVY A OBRATY NA BANKOVNÍCH ÚČTECH</w:t>
          </w:r>
        </w:p>
      </w:tc>
    </w:tr>
    <w:tr w:rsidR="00CC17B0">
      <w:trPr>
        <w:cantSplit/>
      </w:trPr>
      <w:tc>
        <w:tcPr>
          <w:tcW w:w="5023" w:type="dxa"/>
          <w:gridSpan w:val="2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 bankovního účtu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Počáteční stav k 1. 1.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Obrat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Konečný stav k 31.12.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Změna stavu bankovních účtů</w:t>
          </w:r>
        </w:p>
      </w:tc>
    </w:tr>
    <w:tr w:rsidR="00CC17B0">
      <w:trPr>
        <w:cantSplit/>
      </w:trPr>
      <w:tc>
        <w:tcPr>
          <w:tcW w:w="15699" w:type="dxa"/>
          <w:gridSpan w:val="6"/>
          <w:tcMar>
            <w:top w:w="1" w:type="dxa"/>
            <w:bottom w:w="1" w:type="dxa"/>
          </w:tcMar>
        </w:tcPr>
        <w:p w:rsidR="00CC17B0" w:rsidRDefault="00CC17B0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12874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1569"/>
      <w:gridCol w:w="1256"/>
      <w:gridCol w:w="3768"/>
      <w:gridCol w:w="2512"/>
      <w:gridCol w:w="5024"/>
      <w:gridCol w:w="1570"/>
    </w:tblGrid>
    <w:tr w:rsidR="00CC17B0">
      <w:trPr>
        <w:cantSplit/>
      </w:trPr>
      <w:tc>
        <w:tcPr>
          <w:tcW w:w="2825" w:type="dxa"/>
          <w:gridSpan w:val="2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4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  <w:tr w:rsidR="00CC17B0">
      <w:trPr>
        <w:cantSplit/>
      </w:trPr>
      <w:tc>
        <w:tcPr>
          <w:tcW w:w="15699" w:type="dxa"/>
          <w:gridSpan w:val="6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CC17B0">
      <w:trPr>
        <w:cantSplit/>
      </w:trPr>
      <w:tc>
        <w:tcPr>
          <w:tcW w:w="1569" w:type="dxa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12560" w:type="dxa"/>
          <w:gridSpan w:val="4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>Obec Blatno</w:t>
          </w:r>
        </w:p>
      </w:tc>
      <w:tc>
        <w:tcPr>
          <w:tcW w:w="1570" w:type="dxa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CC17B0">
      <w:trPr>
        <w:cantSplit/>
      </w:trPr>
      <w:tc>
        <w:tcPr>
          <w:tcW w:w="6593" w:type="dxa"/>
          <w:gridSpan w:val="3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2512" w:type="dxa"/>
        </w:tcPr>
        <w:p w:rsidR="00CC17B0" w:rsidRDefault="00CC17B0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63A12FA" wp14:editId="2CF6E7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99795" cy="899795"/>
                <wp:effectExtent l="0" t="0" r="0" b="0"/>
                <wp:wrapNone/>
                <wp:docPr id="25" name="Report 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g2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94" w:type="dxa"/>
          <w:gridSpan w:val="2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CC17B0">
      <w:trPr>
        <w:cantSplit/>
      </w:trPr>
      <w:tc>
        <w:tcPr>
          <w:tcW w:w="1569" w:type="dxa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2560" w:type="dxa"/>
          <w:gridSpan w:val="4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570" w:type="dxa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CC17B0">
      <w:trPr>
        <w:cantSplit/>
      </w:trPr>
      <w:tc>
        <w:tcPr>
          <w:tcW w:w="1569" w:type="dxa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2560" w:type="dxa"/>
          <w:gridSpan w:val="4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570" w:type="dxa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CC17B0">
      <w:trPr>
        <w:cantSplit/>
      </w:trPr>
      <w:tc>
        <w:tcPr>
          <w:tcW w:w="1569" w:type="dxa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2560" w:type="dxa"/>
          <w:gridSpan w:val="4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570" w:type="dxa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  <w:tr w:rsidR="00CC17B0">
      <w:trPr>
        <w:cantSplit/>
      </w:trPr>
      <w:tc>
        <w:tcPr>
          <w:tcW w:w="1569" w:type="dxa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  <w:tc>
        <w:tcPr>
          <w:tcW w:w="12560" w:type="dxa"/>
          <w:gridSpan w:val="4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43"/>
            </w:rPr>
          </w:pPr>
          <w:r>
            <w:rPr>
              <w:rFonts w:ascii="Arial" w:hAnsi="Arial"/>
              <w:b/>
              <w:sz w:val="43"/>
            </w:rPr>
            <w:t>ZÁVĚREČNÝ ÚČET ZA ROK 2016</w:t>
          </w:r>
        </w:p>
      </w:tc>
      <w:tc>
        <w:tcPr>
          <w:tcW w:w="1570" w:type="dxa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</w:p>
      </w:tc>
    </w:tr>
    <w:tr w:rsidR="00CC17B0">
      <w:trPr>
        <w:cantSplit/>
      </w:trPr>
      <w:tc>
        <w:tcPr>
          <w:tcW w:w="1569" w:type="dxa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</w:p>
      </w:tc>
      <w:tc>
        <w:tcPr>
          <w:tcW w:w="12560" w:type="dxa"/>
          <w:gridSpan w:val="4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(v Kč)</w:t>
          </w:r>
        </w:p>
      </w:tc>
      <w:tc>
        <w:tcPr>
          <w:tcW w:w="1570" w:type="dxa"/>
        </w:tcPr>
        <w:p w:rsidR="00CC17B0" w:rsidRDefault="00CC17B0">
          <w:pPr>
            <w:spacing w:after="0" w:line="240" w:lineRule="auto"/>
            <w:jc w:val="center"/>
            <w:rPr>
              <w:rFonts w:ascii="Arial" w:hAnsi="Arial"/>
              <w:b/>
              <w:sz w:val="16"/>
            </w:rPr>
          </w:pPr>
        </w:p>
      </w:tc>
    </w:tr>
    <w:tr w:rsidR="00CC17B0">
      <w:trPr>
        <w:cantSplit/>
      </w:trPr>
      <w:tc>
        <w:tcPr>
          <w:tcW w:w="1569" w:type="dxa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2560" w:type="dxa"/>
          <w:gridSpan w:val="4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  <w:tc>
        <w:tcPr>
          <w:tcW w:w="1570" w:type="dxa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sz w:val="32"/>
            </w:rPr>
          </w:pPr>
        </w:p>
      </w:tc>
    </w:tr>
  </w:tbl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4867"/>
      <w:gridCol w:w="2669"/>
      <w:gridCol w:w="2669"/>
      <w:gridCol w:w="2669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4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  <w:tr w:rsidR="00CC17B0">
      <w:trPr>
        <w:cantSplit/>
      </w:trPr>
      <w:tc>
        <w:tcPr>
          <w:tcW w:w="15699" w:type="dxa"/>
          <w:gridSpan w:val="5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color w:val="000080"/>
              <w:sz w:val="25"/>
            </w:rPr>
          </w:pPr>
          <w:r>
            <w:rPr>
              <w:rFonts w:ascii="Arial" w:hAnsi="Arial"/>
              <w:b/>
              <w:color w:val="000080"/>
              <w:sz w:val="25"/>
            </w:rPr>
            <w:t>V. PENĚŽNÍ FONDY - INFORMATIVNĚ</w:t>
          </w:r>
        </w:p>
      </w:tc>
    </w:tr>
    <w:tr w:rsidR="00CC17B0">
      <w:trPr>
        <w:cantSplit/>
      </w:trPr>
      <w:tc>
        <w:tcPr>
          <w:tcW w:w="7692" w:type="dxa"/>
          <w:gridSpan w:val="2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</w:tbl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12874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</w:tbl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2669"/>
      <w:gridCol w:w="4867"/>
      <w:gridCol w:w="2669"/>
      <w:gridCol w:w="2669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4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  <w:tr w:rsidR="00CC17B0">
      <w:trPr>
        <w:cantSplit/>
      </w:trPr>
      <w:tc>
        <w:tcPr>
          <w:tcW w:w="15699" w:type="dxa"/>
          <w:gridSpan w:val="5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color w:val="000080"/>
              <w:sz w:val="25"/>
            </w:rPr>
          </w:pPr>
          <w:r>
            <w:rPr>
              <w:rFonts w:ascii="Arial" w:hAnsi="Arial"/>
              <w:b/>
              <w:color w:val="000080"/>
              <w:sz w:val="25"/>
            </w:rPr>
            <w:t>VI. MAJETEK</w:t>
          </w:r>
        </w:p>
      </w:tc>
    </w:tr>
    <w:tr w:rsidR="00CC17B0">
      <w:trPr>
        <w:cantSplit/>
      </w:trPr>
      <w:tc>
        <w:tcPr>
          <w:tcW w:w="5494" w:type="dxa"/>
          <w:gridSpan w:val="2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Název majetkového účtu</w:t>
          </w:r>
        </w:p>
      </w:tc>
      <w:tc>
        <w:tcPr>
          <w:tcW w:w="4867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Počáteční stav k 1.1.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Obrat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Konečný stav</w:t>
          </w:r>
        </w:p>
      </w:tc>
    </w:tr>
    <w:tr w:rsidR="00CC17B0">
      <w:trPr>
        <w:cantSplit/>
      </w:trPr>
      <w:tc>
        <w:tcPr>
          <w:tcW w:w="15699" w:type="dxa"/>
          <w:gridSpan w:val="5"/>
          <w:tcMar>
            <w:top w:w="10" w:type="dxa"/>
            <w:bottom w:w="10" w:type="dxa"/>
          </w:tcMar>
        </w:tcPr>
        <w:p w:rsidR="00CC17B0" w:rsidRDefault="00CC17B0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12874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</w:tbl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941"/>
      <w:gridCol w:w="1884"/>
      <w:gridCol w:w="4867"/>
      <w:gridCol w:w="2669"/>
      <w:gridCol w:w="2669"/>
      <w:gridCol w:w="2669"/>
    </w:tblGrid>
    <w:tr w:rsidR="00CC17B0">
      <w:trPr>
        <w:cantSplit/>
      </w:trPr>
      <w:tc>
        <w:tcPr>
          <w:tcW w:w="2825" w:type="dxa"/>
          <w:gridSpan w:val="2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4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  <w:tr w:rsidR="00CC17B0">
      <w:trPr>
        <w:cantSplit/>
      </w:trPr>
      <w:tc>
        <w:tcPr>
          <w:tcW w:w="15699" w:type="dxa"/>
          <w:gridSpan w:val="6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color w:val="000080"/>
              <w:sz w:val="25"/>
            </w:rPr>
          </w:pPr>
          <w:r>
            <w:rPr>
              <w:rFonts w:ascii="Arial" w:hAnsi="Arial"/>
              <w:b/>
              <w:color w:val="000080"/>
              <w:sz w:val="25"/>
            </w:rPr>
            <w:t>VII. VYÚČTOVÁNÍ FIN. VZTAHŮ K ROZPOČTŮM KRAJŮ, OBCÍ, DSO A VNITŘNÍ PŘEVODY</w:t>
          </w:r>
        </w:p>
      </w:tc>
    </w:tr>
    <w:tr w:rsidR="00CC17B0">
      <w:trPr>
        <w:cantSplit/>
      </w:trPr>
      <w:tc>
        <w:tcPr>
          <w:tcW w:w="941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6751" w:type="dxa"/>
          <w:gridSpan w:val="2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</w:tbl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12874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</w:tbl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941"/>
      <w:gridCol w:w="942"/>
      <w:gridCol w:w="942"/>
      <w:gridCol w:w="4082"/>
      <w:gridCol w:w="2198"/>
      <w:gridCol w:w="2198"/>
      <w:gridCol w:w="2198"/>
      <w:gridCol w:w="2198"/>
    </w:tblGrid>
    <w:tr w:rsidR="00CC17B0">
      <w:trPr>
        <w:cantSplit/>
      </w:trPr>
      <w:tc>
        <w:tcPr>
          <w:tcW w:w="2825" w:type="dxa"/>
          <w:gridSpan w:val="3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5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  <w:tr w:rsidR="00CC17B0">
      <w:trPr>
        <w:cantSplit/>
      </w:trPr>
      <w:tc>
        <w:tcPr>
          <w:tcW w:w="15699" w:type="dxa"/>
          <w:gridSpan w:val="8"/>
        </w:tcPr>
        <w:p w:rsidR="00CC17B0" w:rsidRDefault="00CC17B0">
          <w:pPr>
            <w:spacing w:after="0" w:line="240" w:lineRule="auto"/>
            <w:rPr>
              <w:rFonts w:ascii="Arial" w:hAnsi="Arial"/>
              <w:b/>
              <w:color w:val="000080"/>
              <w:sz w:val="25"/>
            </w:rPr>
          </w:pPr>
          <w:r>
            <w:rPr>
              <w:rFonts w:ascii="Arial" w:hAnsi="Arial"/>
              <w:b/>
              <w:color w:val="000080"/>
              <w:sz w:val="25"/>
            </w:rPr>
            <w:t>VIII. VYÚČTOVÁNÍ FIN. VZTAHŮ KE ST. ROZPOČTU, ST. FONDŮM A NÁRODNÍMU FONDU</w:t>
          </w:r>
        </w:p>
      </w:tc>
    </w:tr>
    <w:tr w:rsidR="00CC17B0">
      <w:trPr>
        <w:cantSplit/>
      </w:trPr>
      <w:tc>
        <w:tcPr>
          <w:tcW w:w="941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UZ</w:t>
          </w:r>
        </w:p>
      </w:tc>
      <w:tc>
        <w:tcPr>
          <w:tcW w:w="942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Položka</w:t>
          </w:r>
        </w:p>
      </w:tc>
      <w:tc>
        <w:tcPr>
          <w:tcW w:w="5024" w:type="dxa"/>
          <w:gridSpan w:val="2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2198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Rozpočet </w:t>
          </w:r>
          <w:proofErr w:type="spellStart"/>
          <w:r>
            <w:rPr>
              <w:rFonts w:ascii="Arial" w:hAnsi="Arial"/>
              <w:i/>
              <w:sz w:val="14"/>
            </w:rPr>
            <w:t>upr</w:t>
          </w:r>
          <w:proofErr w:type="spellEnd"/>
          <w:r>
            <w:rPr>
              <w:rFonts w:ascii="Arial" w:hAnsi="Arial"/>
              <w:i/>
              <w:sz w:val="14"/>
            </w:rPr>
            <w:t>. (Příjmy)</w:t>
          </w:r>
        </w:p>
      </w:tc>
      <w:tc>
        <w:tcPr>
          <w:tcW w:w="2198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 xml:space="preserve">Rozpočet </w:t>
          </w:r>
          <w:proofErr w:type="spellStart"/>
          <w:r>
            <w:rPr>
              <w:rFonts w:ascii="Arial" w:hAnsi="Arial"/>
              <w:i/>
              <w:sz w:val="14"/>
            </w:rPr>
            <w:t>upr</w:t>
          </w:r>
          <w:proofErr w:type="spellEnd"/>
          <w:r>
            <w:rPr>
              <w:rFonts w:ascii="Arial" w:hAnsi="Arial"/>
              <w:i/>
              <w:sz w:val="14"/>
            </w:rPr>
            <w:t>. (Výdaje)</w:t>
          </w:r>
        </w:p>
      </w:tc>
      <w:tc>
        <w:tcPr>
          <w:tcW w:w="2198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 (Příjmy)</w:t>
          </w:r>
        </w:p>
      </w:tc>
      <w:tc>
        <w:tcPr>
          <w:tcW w:w="2198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 (Výdaje)</w:t>
          </w:r>
        </w:p>
      </w:tc>
    </w:tr>
    <w:tr w:rsidR="00CC17B0">
      <w:trPr>
        <w:cantSplit/>
      </w:trPr>
      <w:tc>
        <w:tcPr>
          <w:tcW w:w="15699" w:type="dxa"/>
          <w:gridSpan w:val="8"/>
          <w:tcBorders>
            <w:top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Times New Roman" w:hAnsi="Times New Roman"/>
              <w:sz w:val="17"/>
            </w:rPr>
          </w:pPr>
        </w:p>
      </w:tc>
    </w:tr>
  </w:tbl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12874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</w:tbl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12874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</w:tbl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4867"/>
      <w:gridCol w:w="2669"/>
      <w:gridCol w:w="2669"/>
      <w:gridCol w:w="2669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gridSpan w:val="4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  <w:tr w:rsidR="00CC17B0">
      <w:trPr>
        <w:cantSplit/>
      </w:trPr>
      <w:tc>
        <w:tcPr>
          <w:tcW w:w="7692" w:type="dxa"/>
          <w:gridSpan w:val="2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Text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Schválený rozpočet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Rozpočet po změnách</w:t>
          </w:r>
        </w:p>
      </w:tc>
      <w:tc>
        <w:tcPr>
          <w:tcW w:w="2669" w:type="dxa"/>
          <w:tcBorders>
            <w:top w:val="single" w:sz="0" w:space="0" w:color="auto"/>
          </w:tcBorders>
          <w:shd w:val="clear" w:color="auto" w:fill="E3E3E3"/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Skutečnost</w:t>
          </w:r>
        </w:p>
      </w:tc>
    </w:tr>
    <w:tr w:rsidR="00CC17B0">
      <w:trPr>
        <w:cantSplit/>
      </w:trPr>
      <w:tc>
        <w:tcPr>
          <w:tcW w:w="15699" w:type="dxa"/>
          <w:gridSpan w:val="5"/>
          <w:tcMar>
            <w:top w:w="10" w:type="dxa"/>
            <w:bottom w:w="10" w:type="dxa"/>
          </w:tcMar>
        </w:tcPr>
        <w:p w:rsidR="00CC17B0" w:rsidRDefault="00CC17B0">
          <w:pPr>
            <w:spacing w:after="0" w:line="240" w:lineRule="auto"/>
            <w:rPr>
              <w:rFonts w:ascii="Arial" w:hAnsi="Arial"/>
              <w:sz w:val="14"/>
            </w:rPr>
          </w:pPr>
        </w:p>
      </w:tc>
    </w:tr>
  </w:tbl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0" w:rsidRDefault="00CC17B0">
    <w:r>
      <w:cr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99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2825"/>
      <w:gridCol w:w="12874"/>
    </w:tblGrid>
    <w:tr w:rsidR="00CC17B0">
      <w:trPr>
        <w:cantSplit/>
      </w:trPr>
      <w:tc>
        <w:tcPr>
          <w:tcW w:w="2825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Licence: DUVB</w:t>
          </w:r>
        </w:p>
      </w:tc>
      <w:tc>
        <w:tcPr>
          <w:tcW w:w="12874" w:type="dxa"/>
          <w:tcBorders>
            <w:bottom w:val="single" w:sz="0" w:space="0" w:color="auto"/>
          </w:tcBorders>
        </w:tcPr>
        <w:p w:rsidR="00CC17B0" w:rsidRDefault="00CC17B0">
          <w:pPr>
            <w:spacing w:after="0" w:line="240" w:lineRule="auto"/>
            <w:jc w:val="right"/>
            <w:rPr>
              <w:rFonts w:ascii="Arial" w:hAnsi="Arial"/>
              <w:i/>
              <w:sz w:val="14"/>
            </w:rPr>
          </w:pPr>
          <w:r>
            <w:rPr>
              <w:rFonts w:ascii="Arial" w:hAnsi="Arial"/>
              <w:i/>
              <w:sz w:val="14"/>
            </w:rPr>
            <w:t>XCRGBZUC / ZUC  (01012016 / 01012016)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8301C"/>
    <w:rsid w:val="00023911"/>
    <w:rsid w:val="001007C0"/>
    <w:rsid w:val="00102050"/>
    <w:rsid w:val="001332B6"/>
    <w:rsid w:val="00134065"/>
    <w:rsid w:val="001B784A"/>
    <w:rsid w:val="001C5989"/>
    <w:rsid w:val="001E70D2"/>
    <w:rsid w:val="001F1948"/>
    <w:rsid w:val="002029FF"/>
    <w:rsid w:val="002A49C3"/>
    <w:rsid w:val="002E40C4"/>
    <w:rsid w:val="00317768"/>
    <w:rsid w:val="00322E2C"/>
    <w:rsid w:val="003905F2"/>
    <w:rsid w:val="0047120D"/>
    <w:rsid w:val="00575AD9"/>
    <w:rsid w:val="005F0ABC"/>
    <w:rsid w:val="00653364"/>
    <w:rsid w:val="00692BC6"/>
    <w:rsid w:val="0072662A"/>
    <w:rsid w:val="00734A80"/>
    <w:rsid w:val="007857E4"/>
    <w:rsid w:val="00850C16"/>
    <w:rsid w:val="008724CF"/>
    <w:rsid w:val="008730C7"/>
    <w:rsid w:val="00877958"/>
    <w:rsid w:val="00885EB5"/>
    <w:rsid w:val="008A62AB"/>
    <w:rsid w:val="00942E43"/>
    <w:rsid w:val="00973949"/>
    <w:rsid w:val="009B2D5D"/>
    <w:rsid w:val="00AA5A29"/>
    <w:rsid w:val="00AD26E3"/>
    <w:rsid w:val="00B25E1D"/>
    <w:rsid w:val="00B32C52"/>
    <w:rsid w:val="00B50D16"/>
    <w:rsid w:val="00B8301C"/>
    <w:rsid w:val="00C65323"/>
    <w:rsid w:val="00C97333"/>
    <w:rsid w:val="00CC17B0"/>
    <w:rsid w:val="00D160DC"/>
    <w:rsid w:val="00DE6139"/>
    <w:rsid w:val="00EA21C0"/>
    <w:rsid w:val="00ED1C8C"/>
    <w:rsid w:val="00F15A2A"/>
    <w:rsid w:val="00FD4433"/>
    <w:rsid w:val="00FE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0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0C1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2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2050"/>
  </w:style>
  <w:style w:type="paragraph" w:styleId="Zpat">
    <w:name w:val="footer"/>
    <w:basedOn w:val="Normln"/>
    <w:link w:val="ZpatChar"/>
    <w:uiPriority w:val="99"/>
    <w:unhideWhenUsed/>
    <w:rsid w:val="00102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050"/>
  </w:style>
  <w:style w:type="paragraph" w:styleId="Titulek">
    <w:name w:val="caption"/>
    <w:basedOn w:val="Normln"/>
    <w:next w:val="Normln"/>
    <w:uiPriority w:val="35"/>
    <w:unhideWhenUsed/>
    <w:qFormat/>
    <w:rsid w:val="007857E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0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0C1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2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2050"/>
  </w:style>
  <w:style w:type="paragraph" w:styleId="Zpat">
    <w:name w:val="footer"/>
    <w:basedOn w:val="Normln"/>
    <w:link w:val="ZpatChar"/>
    <w:uiPriority w:val="99"/>
    <w:unhideWhenUsed/>
    <w:rsid w:val="00102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050"/>
  </w:style>
  <w:style w:type="paragraph" w:styleId="Titulek">
    <w:name w:val="caption"/>
    <w:basedOn w:val="Normln"/>
    <w:next w:val="Normln"/>
    <w:uiPriority w:val="35"/>
    <w:unhideWhenUsed/>
    <w:qFormat/>
    <w:rsid w:val="007857E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117" Type="http://schemas.openxmlformats.org/officeDocument/2006/relationships/image" Target="media/image19.emf"/><Relationship Id="rId21" Type="http://schemas.openxmlformats.org/officeDocument/2006/relationships/footer" Target="footer7.xml"/><Relationship Id="rId42" Type="http://schemas.openxmlformats.org/officeDocument/2006/relationships/header" Target="header16.xml"/><Relationship Id="rId47" Type="http://schemas.openxmlformats.org/officeDocument/2006/relationships/footer" Target="footer18.xml"/><Relationship Id="rId63" Type="http://schemas.openxmlformats.org/officeDocument/2006/relationships/footer" Target="footer26.xml"/><Relationship Id="rId68" Type="http://schemas.openxmlformats.org/officeDocument/2006/relationships/header" Target="header29.xml"/><Relationship Id="rId84" Type="http://schemas.openxmlformats.org/officeDocument/2006/relationships/image" Target="media/image6.emf"/><Relationship Id="rId89" Type="http://schemas.openxmlformats.org/officeDocument/2006/relationships/oleObject" Target="embeddings/oleObject3.bin"/><Relationship Id="rId112" Type="http://schemas.openxmlformats.org/officeDocument/2006/relationships/image" Target="media/image14.jpeg"/><Relationship Id="rId16" Type="http://schemas.openxmlformats.org/officeDocument/2006/relationships/header" Target="header5.xml"/><Relationship Id="rId107" Type="http://schemas.openxmlformats.org/officeDocument/2006/relationships/oleObject" Target="embeddings/oleObject4.bin"/><Relationship Id="rId11" Type="http://schemas.openxmlformats.org/officeDocument/2006/relationships/footer" Target="footer2.xml"/><Relationship Id="rId32" Type="http://schemas.openxmlformats.org/officeDocument/2006/relationships/footer" Target="footer11.xml"/><Relationship Id="rId37" Type="http://schemas.openxmlformats.org/officeDocument/2006/relationships/footer" Target="footer13.xml"/><Relationship Id="rId53" Type="http://schemas.openxmlformats.org/officeDocument/2006/relationships/footer" Target="footer21.xml"/><Relationship Id="rId58" Type="http://schemas.openxmlformats.org/officeDocument/2006/relationships/header" Target="header24.xml"/><Relationship Id="rId74" Type="http://schemas.openxmlformats.org/officeDocument/2006/relationships/header" Target="header32.xml"/><Relationship Id="rId79" Type="http://schemas.openxmlformats.org/officeDocument/2006/relationships/footer" Target="footer34.xml"/><Relationship Id="rId102" Type="http://schemas.openxmlformats.org/officeDocument/2006/relationships/header" Target="header43.xml"/><Relationship Id="rId123" Type="http://schemas.openxmlformats.org/officeDocument/2006/relationships/header" Target="header45.xml"/><Relationship Id="rId128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eader" Target="header37.xml"/><Relationship Id="rId95" Type="http://schemas.openxmlformats.org/officeDocument/2006/relationships/footer" Target="footer39.xml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image" Target="media/image4.jpeg"/><Relationship Id="rId35" Type="http://schemas.openxmlformats.org/officeDocument/2006/relationships/image" Target="media/image5.jpeg"/><Relationship Id="rId43" Type="http://schemas.openxmlformats.org/officeDocument/2006/relationships/footer" Target="footer16.xml"/><Relationship Id="rId48" Type="http://schemas.openxmlformats.org/officeDocument/2006/relationships/header" Target="header19.xml"/><Relationship Id="rId56" Type="http://schemas.openxmlformats.org/officeDocument/2006/relationships/header" Target="header23.xml"/><Relationship Id="rId64" Type="http://schemas.openxmlformats.org/officeDocument/2006/relationships/header" Target="header27.xml"/><Relationship Id="rId69" Type="http://schemas.openxmlformats.org/officeDocument/2006/relationships/footer" Target="footer29.xml"/><Relationship Id="rId77" Type="http://schemas.openxmlformats.org/officeDocument/2006/relationships/footer" Target="footer33.xml"/><Relationship Id="rId100" Type="http://schemas.openxmlformats.org/officeDocument/2006/relationships/header" Target="header42.xml"/><Relationship Id="rId105" Type="http://schemas.openxmlformats.org/officeDocument/2006/relationships/footer" Target="footer44.xml"/><Relationship Id="rId113" Type="http://schemas.openxmlformats.org/officeDocument/2006/relationships/image" Target="media/image15.jpeg"/><Relationship Id="rId118" Type="http://schemas.openxmlformats.org/officeDocument/2006/relationships/oleObject" Target="embeddings/oleObject5.bin"/><Relationship Id="rId126" Type="http://schemas.openxmlformats.org/officeDocument/2006/relationships/footer" Target="footer46.xml"/><Relationship Id="rId8" Type="http://schemas.openxmlformats.org/officeDocument/2006/relationships/header" Target="header1.xml"/><Relationship Id="rId51" Type="http://schemas.openxmlformats.org/officeDocument/2006/relationships/footer" Target="footer20.xml"/><Relationship Id="rId72" Type="http://schemas.openxmlformats.org/officeDocument/2006/relationships/header" Target="header31.xml"/><Relationship Id="rId80" Type="http://schemas.openxmlformats.org/officeDocument/2006/relationships/header" Target="header35.xml"/><Relationship Id="rId85" Type="http://schemas.openxmlformats.org/officeDocument/2006/relationships/oleObject" Target="embeddings/oleObject1.bin"/><Relationship Id="rId93" Type="http://schemas.openxmlformats.org/officeDocument/2006/relationships/footer" Target="footer38.xml"/><Relationship Id="rId98" Type="http://schemas.openxmlformats.org/officeDocument/2006/relationships/header" Target="header41.xml"/><Relationship Id="rId121" Type="http://schemas.openxmlformats.org/officeDocument/2006/relationships/image" Target="media/image21.emf"/><Relationship Id="rId3" Type="http://schemas.microsoft.com/office/2007/relationships/stylesWithEffects" Target="stylesWithEffect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2.xml"/><Relationship Id="rId38" Type="http://schemas.openxmlformats.org/officeDocument/2006/relationships/header" Target="header14.xml"/><Relationship Id="rId46" Type="http://schemas.openxmlformats.org/officeDocument/2006/relationships/header" Target="header18.xml"/><Relationship Id="rId59" Type="http://schemas.openxmlformats.org/officeDocument/2006/relationships/footer" Target="footer24.xml"/><Relationship Id="rId67" Type="http://schemas.openxmlformats.org/officeDocument/2006/relationships/footer" Target="footer28.xml"/><Relationship Id="rId103" Type="http://schemas.openxmlformats.org/officeDocument/2006/relationships/footer" Target="footer43.xml"/><Relationship Id="rId108" Type="http://schemas.openxmlformats.org/officeDocument/2006/relationships/image" Target="media/image10.jpeg"/><Relationship Id="rId116" Type="http://schemas.openxmlformats.org/officeDocument/2006/relationships/image" Target="media/image18.jpeg"/><Relationship Id="rId124" Type="http://schemas.openxmlformats.org/officeDocument/2006/relationships/footer" Target="footer45.xml"/><Relationship Id="rId20" Type="http://schemas.openxmlformats.org/officeDocument/2006/relationships/header" Target="header7.xml"/><Relationship Id="rId41" Type="http://schemas.openxmlformats.org/officeDocument/2006/relationships/footer" Target="footer15.xml"/><Relationship Id="rId54" Type="http://schemas.openxmlformats.org/officeDocument/2006/relationships/header" Target="header22.xml"/><Relationship Id="rId62" Type="http://schemas.openxmlformats.org/officeDocument/2006/relationships/header" Target="header26.xml"/><Relationship Id="rId70" Type="http://schemas.openxmlformats.org/officeDocument/2006/relationships/header" Target="header30.xml"/><Relationship Id="rId75" Type="http://schemas.openxmlformats.org/officeDocument/2006/relationships/footer" Target="footer32.xml"/><Relationship Id="rId83" Type="http://schemas.openxmlformats.org/officeDocument/2006/relationships/footer" Target="footer36.xml"/><Relationship Id="rId88" Type="http://schemas.openxmlformats.org/officeDocument/2006/relationships/image" Target="media/image8.emf"/><Relationship Id="rId91" Type="http://schemas.openxmlformats.org/officeDocument/2006/relationships/footer" Target="footer37.xml"/><Relationship Id="rId96" Type="http://schemas.openxmlformats.org/officeDocument/2006/relationships/header" Target="header40.xml"/><Relationship Id="rId111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image" Target="media/image2.jpeg"/><Relationship Id="rId36" Type="http://schemas.openxmlformats.org/officeDocument/2006/relationships/header" Target="header13.xml"/><Relationship Id="rId49" Type="http://schemas.openxmlformats.org/officeDocument/2006/relationships/footer" Target="footer19.xml"/><Relationship Id="rId57" Type="http://schemas.openxmlformats.org/officeDocument/2006/relationships/footer" Target="footer23.xml"/><Relationship Id="rId106" Type="http://schemas.openxmlformats.org/officeDocument/2006/relationships/image" Target="media/image9.emf"/><Relationship Id="rId114" Type="http://schemas.openxmlformats.org/officeDocument/2006/relationships/image" Target="media/image16.jpeg"/><Relationship Id="rId119" Type="http://schemas.openxmlformats.org/officeDocument/2006/relationships/image" Target="media/image20.emf"/><Relationship Id="rId127" Type="http://schemas.openxmlformats.org/officeDocument/2006/relationships/fontTable" Target="fontTable.xml"/><Relationship Id="rId10" Type="http://schemas.openxmlformats.org/officeDocument/2006/relationships/header" Target="header2.xml"/><Relationship Id="rId31" Type="http://schemas.openxmlformats.org/officeDocument/2006/relationships/header" Target="header11.xml"/><Relationship Id="rId44" Type="http://schemas.openxmlformats.org/officeDocument/2006/relationships/header" Target="header17.xml"/><Relationship Id="rId52" Type="http://schemas.openxmlformats.org/officeDocument/2006/relationships/header" Target="header21.xml"/><Relationship Id="rId60" Type="http://schemas.openxmlformats.org/officeDocument/2006/relationships/header" Target="header25.xml"/><Relationship Id="rId65" Type="http://schemas.openxmlformats.org/officeDocument/2006/relationships/footer" Target="footer27.xml"/><Relationship Id="rId73" Type="http://schemas.openxmlformats.org/officeDocument/2006/relationships/footer" Target="footer31.xml"/><Relationship Id="rId78" Type="http://schemas.openxmlformats.org/officeDocument/2006/relationships/header" Target="header34.xml"/><Relationship Id="rId81" Type="http://schemas.openxmlformats.org/officeDocument/2006/relationships/footer" Target="footer35.xml"/><Relationship Id="rId86" Type="http://schemas.openxmlformats.org/officeDocument/2006/relationships/image" Target="media/image7.emf"/><Relationship Id="rId94" Type="http://schemas.openxmlformats.org/officeDocument/2006/relationships/header" Target="header39.xml"/><Relationship Id="rId99" Type="http://schemas.openxmlformats.org/officeDocument/2006/relationships/footer" Target="footer41.xml"/><Relationship Id="rId101" Type="http://schemas.openxmlformats.org/officeDocument/2006/relationships/footer" Target="footer42.xml"/><Relationship Id="rId122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footer" Target="footer14.xml"/><Relationship Id="rId109" Type="http://schemas.openxmlformats.org/officeDocument/2006/relationships/image" Target="media/image11.jpeg"/><Relationship Id="rId34" Type="http://schemas.openxmlformats.org/officeDocument/2006/relationships/footer" Target="footer12.xml"/><Relationship Id="rId50" Type="http://schemas.openxmlformats.org/officeDocument/2006/relationships/header" Target="header20.xml"/><Relationship Id="rId55" Type="http://schemas.openxmlformats.org/officeDocument/2006/relationships/footer" Target="footer22.xml"/><Relationship Id="rId76" Type="http://schemas.openxmlformats.org/officeDocument/2006/relationships/header" Target="header33.xml"/><Relationship Id="rId97" Type="http://schemas.openxmlformats.org/officeDocument/2006/relationships/footer" Target="footer40.xml"/><Relationship Id="rId104" Type="http://schemas.openxmlformats.org/officeDocument/2006/relationships/header" Target="header44.xml"/><Relationship Id="rId120" Type="http://schemas.openxmlformats.org/officeDocument/2006/relationships/oleObject" Target="embeddings/oleObject6.bin"/><Relationship Id="rId125" Type="http://schemas.openxmlformats.org/officeDocument/2006/relationships/header" Target="header46.xml"/><Relationship Id="rId7" Type="http://schemas.openxmlformats.org/officeDocument/2006/relationships/endnotes" Target="endnotes.xml"/><Relationship Id="rId71" Type="http://schemas.openxmlformats.org/officeDocument/2006/relationships/footer" Target="footer30.xml"/><Relationship Id="rId92" Type="http://schemas.openxmlformats.org/officeDocument/2006/relationships/header" Target="header38.xml"/><Relationship Id="rId2" Type="http://schemas.openxmlformats.org/officeDocument/2006/relationships/styles" Target="styles.xml"/><Relationship Id="rId29" Type="http://schemas.openxmlformats.org/officeDocument/2006/relationships/image" Target="media/image3.jpeg"/><Relationship Id="rId24" Type="http://schemas.openxmlformats.org/officeDocument/2006/relationships/header" Target="header9.xml"/><Relationship Id="rId40" Type="http://schemas.openxmlformats.org/officeDocument/2006/relationships/header" Target="header15.xml"/><Relationship Id="rId45" Type="http://schemas.openxmlformats.org/officeDocument/2006/relationships/footer" Target="footer17.xml"/><Relationship Id="rId66" Type="http://schemas.openxmlformats.org/officeDocument/2006/relationships/header" Target="header28.xml"/><Relationship Id="rId87" Type="http://schemas.openxmlformats.org/officeDocument/2006/relationships/oleObject" Target="embeddings/oleObject2.bin"/><Relationship Id="rId110" Type="http://schemas.openxmlformats.org/officeDocument/2006/relationships/image" Target="media/image12.jpeg"/><Relationship Id="rId115" Type="http://schemas.openxmlformats.org/officeDocument/2006/relationships/image" Target="media/image17.jpeg"/><Relationship Id="rId61" Type="http://schemas.openxmlformats.org/officeDocument/2006/relationships/footer" Target="footer25.xml"/><Relationship Id="rId82" Type="http://schemas.openxmlformats.org/officeDocument/2006/relationships/header" Target="header3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AEB19-20FE-4393-B456-4A3750BD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25</Pages>
  <Words>3197</Words>
  <Characters>18868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17</cp:revision>
  <cp:lastPrinted>2017-05-18T08:28:00Z</cp:lastPrinted>
  <dcterms:created xsi:type="dcterms:W3CDTF">2017-04-24T14:18:00Z</dcterms:created>
  <dcterms:modified xsi:type="dcterms:W3CDTF">2017-05-18T08:49:00Z</dcterms:modified>
</cp:coreProperties>
</file>